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38A78" w14:textId="1D5CB33F" w:rsidR="003E3C93" w:rsidRDefault="003E3C93" w:rsidP="008629C1">
      <w:pPr>
        <w:rPr>
          <w:sz w:val="44"/>
          <w:szCs w:val="44"/>
        </w:rPr>
      </w:pPr>
    </w:p>
    <w:p w14:paraId="3EB3E23A" w14:textId="77777777" w:rsidR="003E3C93" w:rsidRPr="000E71DE" w:rsidRDefault="003E3C93" w:rsidP="008629C1">
      <w:pPr>
        <w:jc w:val="center"/>
        <w:rPr>
          <w:rFonts w:ascii="Arial" w:hAnsi="Arial"/>
          <w:b/>
        </w:rPr>
      </w:pPr>
      <w:r w:rsidRPr="000E71DE">
        <w:rPr>
          <w:rFonts w:ascii="Arial" w:hAnsi="Arial"/>
          <w:b/>
        </w:rPr>
        <w:t>Job Description</w:t>
      </w:r>
    </w:p>
    <w:tbl>
      <w:tblPr>
        <w:tblW w:w="17336" w:type="dxa"/>
        <w:tblLook w:val="04A0" w:firstRow="1" w:lastRow="0" w:firstColumn="1" w:lastColumn="0" w:noHBand="0" w:noVBand="1"/>
      </w:tblPr>
      <w:tblGrid>
        <w:gridCol w:w="3932"/>
        <w:gridCol w:w="3885"/>
        <w:gridCol w:w="4003"/>
        <w:gridCol w:w="5516"/>
      </w:tblGrid>
      <w:tr w:rsidR="0022110E" w:rsidRPr="00E03024" w14:paraId="6713943E" w14:textId="77777777" w:rsidTr="00F534EF">
        <w:trPr>
          <w:trHeight w:val="233"/>
        </w:trPr>
        <w:tc>
          <w:tcPr>
            <w:tcW w:w="3936" w:type="dxa"/>
            <w:shd w:val="clear" w:color="auto" w:fill="auto"/>
          </w:tcPr>
          <w:p w14:paraId="15FAB399" w14:textId="77777777" w:rsidR="0022110E" w:rsidRPr="00E03024" w:rsidRDefault="0022110E" w:rsidP="008629C1">
            <w:pPr>
              <w:rPr>
                <w:rFonts w:ascii="Arial" w:hAnsi="Arial"/>
              </w:rPr>
            </w:pPr>
            <w:r w:rsidRPr="00E03024">
              <w:rPr>
                <w:rFonts w:ascii="Arial" w:hAnsi="Arial"/>
              </w:rPr>
              <w:t>Job Title:</w:t>
            </w:r>
          </w:p>
        </w:tc>
        <w:tc>
          <w:tcPr>
            <w:tcW w:w="3861" w:type="dxa"/>
            <w:shd w:val="clear" w:color="auto" w:fill="auto"/>
          </w:tcPr>
          <w:p w14:paraId="4DC8B6F8" w14:textId="25831FA3" w:rsidR="0022110E" w:rsidRPr="00E03024" w:rsidRDefault="00FF0E9A" w:rsidP="008629C1">
            <w:pPr>
              <w:rPr>
                <w:rFonts w:ascii="Arial" w:hAnsi="Arial"/>
              </w:rPr>
            </w:pPr>
            <w:r w:rsidRPr="00FF0E9A">
              <w:rPr>
                <w:rFonts w:ascii="Arial" w:hAnsi="Arial"/>
              </w:rPr>
              <w:t xml:space="preserve">Lecturer in </w:t>
            </w:r>
            <w:r w:rsidR="00CE2C01">
              <w:rPr>
                <w:rFonts w:ascii="Arial" w:hAnsi="Arial"/>
              </w:rPr>
              <w:t>Marketing</w:t>
            </w:r>
            <w:r w:rsidR="00823B9E">
              <w:rPr>
                <w:rFonts w:ascii="Arial" w:hAnsi="Arial"/>
              </w:rPr>
              <w:t>/Business</w:t>
            </w:r>
            <w:r w:rsidR="002112B3">
              <w:rPr>
                <w:rFonts w:ascii="Arial" w:hAnsi="Arial"/>
              </w:rPr>
              <w:t>/Entrepreneurship</w:t>
            </w:r>
          </w:p>
        </w:tc>
        <w:tc>
          <w:tcPr>
            <w:tcW w:w="4011" w:type="dxa"/>
            <w:shd w:val="clear" w:color="auto" w:fill="auto"/>
          </w:tcPr>
          <w:p w14:paraId="28201F63" w14:textId="77777777" w:rsidR="0022110E" w:rsidRPr="00E03024" w:rsidRDefault="0022110E" w:rsidP="008629C1">
            <w:pPr>
              <w:rPr>
                <w:rFonts w:ascii="Arial" w:hAnsi="Arial"/>
              </w:rPr>
            </w:pPr>
          </w:p>
        </w:tc>
        <w:tc>
          <w:tcPr>
            <w:tcW w:w="5528" w:type="dxa"/>
            <w:shd w:val="clear" w:color="auto" w:fill="auto"/>
          </w:tcPr>
          <w:p w14:paraId="7360E3E4" w14:textId="77777777" w:rsidR="0022110E" w:rsidRPr="00E03024" w:rsidRDefault="0022110E" w:rsidP="008629C1">
            <w:pPr>
              <w:rPr>
                <w:rFonts w:ascii="Arial" w:hAnsi="Arial"/>
              </w:rPr>
            </w:pPr>
          </w:p>
        </w:tc>
      </w:tr>
      <w:tr w:rsidR="0022110E" w:rsidRPr="00E03024" w14:paraId="38A46AC7" w14:textId="77777777" w:rsidTr="00F534EF">
        <w:tc>
          <w:tcPr>
            <w:tcW w:w="3936" w:type="dxa"/>
            <w:shd w:val="clear" w:color="auto" w:fill="auto"/>
          </w:tcPr>
          <w:sdt>
            <w:sdtPr>
              <w:id w:val="13741802"/>
              <w:lock w:val="contentLocked"/>
              <w:placeholder>
                <w:docPart w:val="04BEE9497A38F145915D34A923BB3A9D"/>
              </w:placeholder>
            </w:sdtPr>
            <w:sdtEndPr/>
            <w:sdtContent>
              <w:p w14:paraId="752AF672" w14:textId="248174B8" w:rsidR="0022110E" w:rsidRPr="00EC5628" w:rsidRDefault="00EC5628" w:rsidP="008629C1">
                <w:r w:rsidRPr="00390E51">
                  <w:t>Faculty/</w:t>
                </w:r>
                <w:r>
                  <w:t>Professional Directorate</w:t>
                </w:r>
                <w:r w:rsidRPr="00390E51">
                  <w:t>:</w:t>
                </w:r>
              </w:p>
            </w:sdtContent>
          </w:sdt>
        </w:tc>
        <w:tc>
          <w:tcPr>
            <w:tcW w:w="3861" w:type="dxa"/>
            <w:shd w:val="clear" w:color="auto" w:fill="auto"/>
          </w:tcPr>
          <w:p w14:paraId="0C3D7126" w14:textId="13932FCB" w:rsidR="0022110E" w:rsidRPr="00686E9F" w:rsidRDefault="00EC5628" w:rsidP="008629C1">
            <w:pPr>
              <w:rPr>
                <w:rFonts w:ascii="Arial" w:hAnsi="Arial"/>
                <w:color w:val="000000" w:themeColor="text1"/>
              </w:rPr>
            </w:pPr>
            <w:r>
              <w:rPr>
                <w:rFonts w:ascii="Arial" w:hAnsi="Arial"/>
                <w:color w:val="000000" w:themeColor="text1"/>
              </w:rPr>
              <w:t>FBLP/HUBS</w:t>
            </w:r>
          </w:p>
        </w:tc>
        <w:tc>
          <w:tcPr>
            <w:tcW w:w="4011" w:type="dxa"/>
            <w:shd w:val="clear" w:color="auto" w:fill="auto"/>
          </w:tcPr>
          <w:p w14:paraId="2C2A6A7D" w14:textId="77777777" w:rsidR="0022110E" w:rsidRPr="00E03024" w:rsidRDefault="0022110E" w:rsidP="008629C1">
            <w:pPr>
              <w:rPr>
                <w:rFonts w:ascii="Arial" w:hAnsi="Arial"/>
              </w:rPr>
            </w:pPr>
          </w:p>
        </w:tc>
        <w:tc>
          <w:tcPr>
            <w:tcW w:w="5528" w:type="dxa"/>
            <w:shd w:val="clear" w:color="auto" w:fill="auto"/>
          </w:tcPr>
          <w:p w14:paraId="72441346" w14:textId="77777777" w:rsidR="0022110E" w:rsidRPr="00E03024" w:rsidRDefault="0022110E" w:rsidP="008629C1">
            <w:pPr>
              <w:rPr>
                <w:rFonts w:ascii="Arial" w:hAnsi="Arial"/>
              </w:rPr>
            </w:pPr>
          </w:p>
        </w:tc>
      </w:tr>
      <w:tr w:rsidR="00E72378" w:rsidRPr="00E03024" w14:paraId="34162174" w14:textId="77777777" w:rsidTr="00F534EF">
        <w:tc>
          <w:tcPr>
            <w:tcW w:w="3936" w:type="dxa"/>
            <w:shd w:val="clear" w:color="auto" w:fill="auto"/>
          </w:tcPr>
          <w:sdt>
            <w:sdtPr>
              <w:id w:val="13741868"/>
              <w:lock w:val="contentLocked"/>
              <w:placeholder>
                <w:docPart w:val="F91B9DCCF67A4949BE11B8FFF98CB008"/>
              </w:placeholder>
            </w:sdtPr>
            <w:sdtEndPr/>
            <w:sdtContent>
              <w:p w14:paraId="62F1A902" w14:textId="5B395417" w:rsidR="00E72378" w:rsidRPr="00F366FF" w:rsidRDefault="00F366FF" w:rsidP="008629C1">
                <w:r>
                  <w:t>Subject Group/Team</w:t>
                </w:r>
                <w:r w:rsidRPr="00040CD9">
                  <w:t>:</w:t>
                </w:r>
              </w:p>
            </w:sdtContent>
          </w:sdt>
        </w:tc>
        <w:tc>
          <w:tcPr>
            <w:tcW w:w="3861" w:type="dxa"/>
            <w:shd w:val="clear" w:color="auto" w:fill="auto"/>
          </w:tcPr>
          <w:p w14:paraId="6BEDAAA9" w14:textId="251BDE50" w:rsidR="00E72378" w:rsidRPr="00686E9F" w:rsidRDefault="00E72378" w:rsidP="008629C1">
            <w:pPr>
              <w:rPr>
                <w:rFonts w:ascii="Arial" w:hAnsi="Arial"/>
                <w:color w:val="000000" w:themeColor="text1"/>
              </w:rPr>
            </w:pPr>
            <w:r w:rsidRPr="00686E9F">
              <w:rPr>
                <w:rFonts w:ascii="Arial" w:hAnsi="Arial"/>
                <w:color w:val="000000" w:themeColor="text1"/>
              </w:rPr>
              <w:t>HUBS/</w:t>
            </w:r>
            <w:r>
              <w:rPr>
                <w:rFonts w:ascii="Arial" w:hAnsi="Arial"/>
                <w:color w:val="000000" w:themeColor="text1"/>
              </w:rPr>
              <w:t>Marketing, Management &amp; Business Strategy</w:t>
            </w:r>
          </w:p>
        </w:tc>
        <w:tc>
          <w:tcPr>
            <w:tcW w:w="4011" w:type="dxa"/>
            <w:shd w:val="clear" w:color="auto" w:fill="auto"/>
          </w:tcPr>
          <w:p w14:paraId="17B8F5AE" w14:textId="77777777" w:rsidR="00E72378" w:rsidRPr="00E03024" w:rsidRDefault="00E72378" w:rsidP="008629C1">
            <w:pPr>
              <w:rPr>
                <w:rFonts w:ascii="Arial" w:hAnsi="Arial"/>
              </w:rPr>
            </w:pPr>
          </w:p>
        </w:tc>
        <w:tc>
          <w:tcPr>
            <w:tcW w:w="5528" w:type="dxa"/>
            <w:shd w:val="clear" w:color="auto" w:fill="auto"/>
          </w:tcPr>
          <w:p w14:paraId="2DB5D76C" w14:textId="77777777" w:rsidR="00E72378" w:rsidRPr="00E03024" w:rsidRDefault="00E72378" w:rsidP="008629C1">
            <w:pPr>
              <w:rPr>
                <w:rFonts w:ascii="Arial" w:hAnsi="Arial"/>
              </w:rPr>
            </w:pPr>
          </w:p>
        </w:tc>
      </w:tr>
      <w:tr w:rsidR="0022110E" w:rsidRPr="00E03024" w14:paraId="46F25CAE" w14:textId="77777777" w:rsidTr="00F534EF">
        <w:tc>
          <w:tcPr>
            <w:tcW w:w="3936" w:type="dxa"/>
            <w:shd w:val="clear" w:color="auto" w:fill="auto"/>
          </w:tcPr>
          <w:p w14:paraId="16A121FF" w14:textId="77777777" w:rsidR="0022110E" w:rsidRPr="00686E9F" w:rsidRDefault="0022110E" w:rsidP="008629C1">
            <w:pPr>
              <w:rPr>
                <w:rFonts w:ascii="Arial" w:hAnsi="Arial"/>
                <w:color w:val="000000" w:themeColor="text1"/>
              </w:rPr>
            </w:pPr>
            <w:r w:rsidRPr="00686E9F">
              <w:rPr>
                <w:rFonts w:ascii="Arial" w:hAnsi="Arial"/>
                <w:color w:val="000000" w:themeColor="text1"/>
              </w:rPr>
              <w:t>Reporting to:</w:t>
            </w:r>
          </w:p>
        </w:tc>
        <w:tc>
          <w:tcPr>
            <w:tcW w:w="3861" w:type="dxa"/>
            <w:shd w:val="clear" w:color="auto" w:fill="auto"/>
          </w:tcPr>
          <w:p w14:paraId="3EA1F4F9" w14:textId="77777777" w:rsidR="0022110E" w:rsidRPr="00686E9F" w:rsidRDefault="0022110E" w:rsidP="008629C1">
            <w:pPr>
              <w:rPr>
                <w:rFonts w:ascii="Arial" w:hAnsi="Arial"/>
                <w:color w:val="000000" w:themeColor="text1"/>
              </w:rPr>
            </w:pPr>
            <w:r w:rsidRPr="00686E9F">
              <w:rPr>
                <w:rFonts w:ascii="Arial" w:hAnsi="Arial"/>
                <w:color w:val="000000" w:themeColor="text1"/>
              </w:rPr>
              <w:t>Head of Subject Group</w:t>
            </w:r>
          </w:p>
        </w:tc>
        <w:tc>
          <w:tcPr>
            <w:tcW w:w="4011" w:type="dxa"/>
            <w:shd w:val="clear" w:color="auto" w:fill="auto"/>
          </w:tcPr>
          <w:p w14:paraId="663FDD48" w14:textId="77777777" w:rsidR="0022110E" w:rsidRPr="00E03024" w:rsidRDefault="0022110E" w:rsidP="008629C1">
            <w:pPr>
              <w:rPr>
                <w:rFonts w:ascii="Arial" w:hAnsi="Arial"/>
              </w:rPr>
            </w:pPr>
          </w:p>
        </w:tc>
        <w:tc>
          <w:tcPr>
            <w:tcW w:w="5528" w:type="dxa"/>
            <w:shd w:val="clear" w:color="auto" w:fill="auto"/>
          </w:tcPr>
          <w:p w14:paraId="3B18F16B" w14:textId="77777777" w:rsidR="0022110E" w:rsidRPr="00E03024" w:rsidRDefault="0022110E" w:rsidP="008629C1">
            <w:pPr>
              <w:rPr>
                <w:rFonts w:ascii="Arial" w:hAnsi="Arial"/>
              </w:rPr>
            </w:pPr>
          </w:p>
        </w:tc>
      </w:tr>
      <w:tr w:rsidR="0022110E" w:rsidRPr="00E03024" w14:paraId="6414A655" w14:textId="77777777" w:rsidTr="00F534EF">
        <w:trPr>
          <w:trHeight w:val="518"/>
        </w:trPr>
        <w:tc>
          <w:tcPr>
            <w:tcW w:w="3936" w:type="dxa"/>
            <w:shd w:val="clear" w:color="auto" w:fill="auto"/>
          </w:tcPr>
          <w:p w14:paraId="5ADA4BA3" w14:textId="77777777" w:rsidR="0022110E" w:rsidRPr="00686E9F" w:rsidRDefault="0022110E" w:rsidP="008629C1">
            <w:pPr>
              <w:rPr>
                <w:rFonts w:ascii="Arial" w:hAnsi="Arial"/>
                <w:color w:val="000000" w:themeColor="text1"/>
              </w:rPr>
            </w:pPr>
            <w:r w:rsidRPr="00686E9F">
              <w:rPr>
                <w:rFonts w:ascii="Arial" w:hAnsi="Arial"/>
                <w:color w:val="000000" w:themeColor="text1"/>
              </w:rPr>
              <w:t>Duration:</w:t>
            </w:r>
          </w:p>
        </w:tc>
        <w:tc>
          <w:tcPr>
            <w:tcW w:w="3861" w:type="dxa"/>
            <w:shd w:val="clear" w:color="auto" w:fill="auto"/>
          </w:tcPr>
          <w:p w14:paraId="0394908C" w14:textId="4DBBABD7" w:rsidR="0022110E" w:rsidRPr="00686E9F" w:rsidRDefault="00F366FF" w:rsidP="008629C1">
            <w:pPr>
              <w:rPr>
                <w:rFonts w:ascii="Arial" w:hAnsi="Arial"/>
                <w:color w:val="000000" w:themeColor="text1"/>
              </w:rPr>
            </w:pPr>
            <w:r>
              <w:rPr>
                <w:rFonts w:ascii="Arial" w:hAnsi="Arial"/>
                <w:color w:val="000000" w:themeColor="text1"/>
              </w:rPr>
              <w:t>2 Year Fixed Contract</w:t>
            </w:r>
          </w:p>
        </w:tc>
        <w:tc>
          <w:tcPr>
            <w:tcW w:w="4011" w:type="dxa"/>
            <w:shd w:val="clear" w:color="auto" w:fill="auto"/>
          </w:tcPr>
          <w:p w14:paraId="757A06A6" w14:textId="77777777" w:rsidR="0022110E" w:rsidRPr="00E03024" w:rsidRDefault="0022110E" w:rsidP="008629C1">
            <w:pPr>
              <w:rPr>
                <w:rFonts w:ascii="Arial" w:hAnsi="Arial"/>
              </w:rPr>
            </w:pPr>
          </w:p>
        </w:tc>
        <w:tc>
          <w:tcPr>
            <w:tcW w:w="5528" w:type="dxa"/>
            <w:shd w:val="clear" w:color="auto" w:fill="auto"/>
          </w:tcPr>
          <w:p w14:paraId="655E0C8F" w14:textId="77777777" w:rsidR="0022110E" w:rsidRPr="00E03024" w:rsidRDefault="0022110E" w:rsidP="008629C1">
            <w:pPr>
              <w:rPr>
                <w:rFonts w:ascii="Arial" w:hAnsi="Arial"/>
              </w:rPr>
            </w:pPr>
          </w:p>
        </w:tc>
      </w:tr>
      <w:tr w:rsidR="0022110E" w:rsidRPr="00E03024" w14:paraId="67A69192" w14:textId="77777777" w:rsidTr="00F534EF">
        <w:trPr>
          <w:trHeight w:val="519"/>
        </w:trPr>
        <w:tc>
          <w:tcPr>
            <w:tcW w:w="3936" w:type="dxa"/>
            <w:shd w:val="clear" w:color="auto" w:fill="auto"/>
          </w:tcPr>
          <w:p w14:paraId="073E09A9" w14:textId="77777777" w:rsidR="0022110E" w:rsidRPr="00686E9F" w:rsidRDefault="0022110E" w:rsidP="008629C1">
            <w:pPr>
              <w:rPr>
                <w:rFonts w:ascii="Arial" w:hAnsi="Arial"/>
                <w:color w:val="000000" w:themeColor="text1"/>
              </w:rPr>
            </w:pPr>
            <w:r w:rsidRPr="00686E9F">
              <w:rPr>
                <w:rFonts w:ascii="Arial" w:hAnsi="Arial"/>
                <w:color w:val="000000" w:themeColor="text1"/>
              </w:rPr>
              <w:t xml:space="preserve">Job Family: </w:t>
            </w:r>
          </w:p>
        </w:tc>
        <w:tc>
          <w:tcPr>
            <w:tcW w:w="3861" w:type="dxa"/>
            <w:shd w:val="clear" w:color="auto" w:fill="auto"/>
          </w:tcPr>
          <w:p w14:paraId="720558C1" w14:textId="77777777" w:rsidR="0022110E" w:rsidRPr="00686E9F" w:rsidRDefault="0022110E" w:rsidP="008629C1">
            <w:pPr>
              <w:rPr>
                <w:rFonts w:ascii="Arial" w:hAnsi="Arial"/>
                <w:color w:val="000000" w:themeColor="text1"/>
              </w:rPr>
            </w:pPr>
            <w:r w:rsidRPr="00686E9F">
              <w:rPr>
                <w:rFonts w:ascii="Arial" w:hAnsi="Arial"/>
                <w:color w:val="000000" w:themeColor="text1"/>
              </w:rPr>
              <w:t>Academic</w:t>
            </w:r>
          </w:p>
        </w:tc>
        <w:tc>
          <w:tcPr>
            <w:tcW w:w="4011" w:type="dxa"/>
            <w:shd w:val="clear" w:color="auto" w:fill="auto"/>
          </w:tcPr>
          <w:p w14:paraId="522AE570" w14:textId="77777777" w:rsidR="0022110E" w:rsidRPr="00E03024" w:rsidRDefault="0022110E" w:rsidP="008629C1">
            <w:pPr>
              <w:rPr>
                <w:rFonts w:ascii="Arial" w:hAnsi="Arial"/>
              </w:rPr>
            </w:pPr>
          </w:p>
        </w:tc>
        <w:tc>
          <w:tcPr>
            <w:tcW w:w="5528" w:type="dxa"/>
            <w:shd w:val="clear" w:color="auto" w:fill="auto"/>
          </w:tcPr>
          <w:p w14:paraId="52B0E74F" w14:textId="77777777" w:rsidR="0022110E" w:rsidRPr="00E03024" w:rsidRDefault="0022110E" w:rsidP="008629C1">
            <w:pPr>
              <w:rPr>
                <w:rFonts w:ascii="Arial" w:hAnsi="Arial"/>
              </w:rPr>
            </w:pPr>
          </w:p>
        </w:tc>
      </w:tr>
      <w:tr w:rsidR="0022110E" w:rsidRPr="00E03024" w14:paraId="517E895B" w14:textId="77777777" w:rsidTr="00F534EF">
        <w:tc>
          <w:tcPr>
            <w:tcW w:w="3936" w:type="dxa"/>
            <w:shd w:val="clear" w:color="auto" w:fill="auto"/>
          </w:tcPr>
          <w:p w14:paraId="7C2B8000" w14:textId="77777777" w:rsidR="0022110E" w:rsidRPr="00686E9F" w:rsidRDefault="0022110E" w:rsidP="008629C1">
            <w:pPr>
              <w:rPr>
                <w:rFonts w:ascii="Arial" w:hAnsi="Arial"/>
                <w:color w:val="000000" w:themeColor="text1"/>
              </w:rPr>
            </w:pPr>
            <w:r w:rsidRPr="00686E9F">
              <w:rPr>
                <w:rFonts w:ascii="Arial" w:hAnsi="Arial"/>
                <w:color w:val="000000" w:themeColor="text1"/>
              </w:rPr>
              <w:t>Pay Band:</w:t>
            </w:r>
          </w:p>
        </w:tc>
        <w:tc>
          <w:tcPr>
            <w:tcW w:w="3861" w:type="dxa"/>
            <w:shd w:val="clear" w:color="auto" w:fill="auto"/>
          </w:tcPr>
          <w:p w14:paraId="2BDA8AC5" w14:textId="02F3CCD9" w:rsidR="0022110E" w:rsidRPr="00686E9F" w:rsidRDefault="00DC61DF" w:rsidP="008629C1">
            <w:pPr>
              <w:rPr>
                <w:rFonts w:ascii="Arial" w:hAnsi="Arial"/>
                <w:color w:val="000000" w:themeColor="text1"/>
              </w:rPr>
            </w:pPr>
            <w:r>
              <w:rPr>
                <w:rFonts w:ascii="Arial" w:hAnsi="Arial"/>
                <w:color w:val="000000" w:themeColor="text1"/>
              </w:rPr>
              <w:t>7</w:t>
            </w:r>
          </w:p>
        </w:tc>
        <w:tc>
          <w:tcPr>
            <w:tcW w:w="4011" w:type="dxa"/>
            <w:shd w:val="clear" w:color="auto" w:fill="auto"/>
          </w:tcPr>
          <w:p w14:paraId="7A0A6A53" w14:textId="77777777" w:rsidR="0022110E" w:rsidRPr="00E03024" w:rsidRDefault="0022110E" w:rsidP="008629C1">
            <w:pPr>
              <w:rPr>
                <w:rFonts w:ascii="Arial" w:hAnsi="Arial"/>
              </w:rPr>
            </w:pPr>
          </w:p>
        </w:tc>
        <w:tc>
          <w:tcPr>
            <w:tcW w:w="5528" w:type="dxa"/>
            <w:shd w:val="clear" w:color="auto" w:fill="auto"/>
          </w:tcPr>
          <w:p w14:paraId="7C9DEC48" w14:textId="77777777" w:rsidR="0022110E" w:rsidRPr="00E03024" w:rsidRDefault="0022110E" w:rsidP="008629C1">
            <w:pPr>
              <w:rPr>
                <w:rFonts w:ascii="Arial" w:hAnsi="Arial"/>
              </w:rPr>
            </w:pPr>
          </w:p>
        </w:tc>
      </w:tr>
      <w:tr w:rsidR="0022110E" w:rsidRPr="00E03024" w14:paraId="1BDA130D" w14:textId="77777777" w:rsidTr="00F534EF">
        <w:tc>
          <w:tcPr>
            <w:tcW w:w="3936" w:type="dxa"/>
            <w:shd w:val="clear" w:color="auto" w:fill="auto"/>
          </w:tcPr>
          <w:p w14:paraId="7E6843FE" w14:textId="77777777" w:rsidR="0022110E" w:rsidRPr="00686E9F" w:rsidRDefault="0022110E" w:rsidP="008629C1">
            <w:pPr>
              <w:rPr>
                <w:rFonts w:ascii="Arial" w:hAnsi="Arial"/>
                <w:color w:val="000000" w:themeColor="text1"/>
              </w:rPr>
            </w:pPr>
            <w:r w:rsidRPr="00686E9F">
              <w:rPr>
                <w:rFonts w:ascii="Arial" w:hAnsi="Arial"/>
                <w:color w:val="000000" w:themeColor="text1"/>
              </w:rPr>
              <w:t>Benchmark Profile:</w:t>
            </w:r>
          </w:p>
        </w:tc>
        <w:tc>
          <w:tcPr>
            <w:tcW w:w="3861" w:type="dxa"/>
            <w:shd w:val="clear" w:color="auto" w:fill="auto"/>
          </w:tcPr>
          <w:p w14:paraId="0105629C" w14:textId="399709ED" w:rsidR="0022110E" w:rsidRPr="00686E9F" w:rsidRDefault="00CD2914" w:rsidP="008629C1">
            <w:pPr>
              <w:rPr>
                <w:b/>
                <w:color w:val="000000" w:themeColor="text1"/>
              </w:rPr>
            </w:pPr>
            <w:r w:rsidRPr="00C006FF">
              <w:rPr>
                <w:rFonts w:ascii="Arial" w:hAnsi="Arial"/>
                <w:color w:val="000000" w:themeColor="text1"/>
              </w:rPr>
              <w:t>Teaching &amp; Knowledge Exchange</w:t>
            </w:r>
          </w:p>
        </w:tc>
        <w:tc>
          <w:tcPr>
            <w:tcW w:w="4011" w:type="dxa"/>
            <w:shd w:val="clear" w:color="auto" w:fill="auto"/>
          </w:tcPr>
          <w:p w14:paraId="46A4AD8C" w14:textId="77777777" w:rsidR="0022110E" w:rsidRPr="00E03024" w:rsidRDefault="0022110E" w:rsidP="008629C1">
            <w:pPr>
              <w:rPr>
                <w:rFonts w:ascii="Arial" w:hAnsi="Arial"/>
              </w:rPr>
            </w:pPr>
          </w:p>
        </w:tc>
        <w:tc>
          <w:tcPr>
            <w:tcW w:w="5528" w:type="dxa"/>
            <w:shd w:val="clear" w:color="auto" w:fill="auto"/>
          </w:tcPr>
          <w:p w14:paraId="36A2BA83" w14:textId="77777777" w:rsidR="0022110E" w:rsidRPr="00E03024" w:rsidRDefault="0022110E" w:rsidP="008629C1">
            <w:pPr>
              <w:rPr>
                <w:rFonts w:ascii="Arial" w:hAnsi="Arial"/>
              </w:rPr>
            </w:pPr>
          </w:p>
        </w:tc>
      </w:tr>
      <w:tr w:rsidR="0022110E" w:rsidRPr="00E03024" w14:paraId="0CD0C5FA" w14:textId="77777777" w:rsidTr="00F534EF">
        <w:trPr>
          <w:trHeight w:val="505"/>
        </w:trPr>
        <w:tc>
          <w:tcPr>
            <w:tcW w:w="3936" w:type="dxa"/>
            <w:shd w:val="clear" w:color="auto" w:fill="auto"/>
          </w:tcPr>
          <w:p w14:paraId="18199CF0" w14:textId="77777777" w:rsidR="0022110E" w:rsidRPr="00686E9F" w:rsidRDefault="0022110E" w:rsidP="008629C1">
            <w:pPr>
              <w:rPr>
                <w:rFonts w:ascii="Arial" w:hAnsi="Arial"/>
                <w:color w:val="000000" w:themeColor="text1"/>
              </w:rPr>
            </w:pPr>
            <w:r w:rsidRPr="00686E9F">
              <w:rPr>
                <w:rFonts w:ascii="Arial" w:hAnsi="Arial"/>
                <w:color w:val="000000" w:themeColor="text1"/>
              </w:rPr>
              <w:t>DBS Disclosure requirement:</w:t>
            </w:r>
          </w:p>
        </w:tc>
        <w:tc>
          <w:tcPr>
            <w:tcW w:w="3861" w:type="dxa"/>
            <w:shd w:val="clear" w:color="auto" w:fill="auto"/>
          </w:tcPr>
          <w:p w14:paraId="29A6540B" w14:textId="77777777" w:rsidR="0022110E" w:rsidRPr="00686E9F" w:rsidRDefault="0022110E" w:rsidP="008629C1">
            <w:pPr>
              <w:rPr>
                <w:rFonts w:ascii="Arial" w:hAnsi="Arial"/>
                <w:color w:val="000000" w:themeColor="text1"/>
              </w:rPr>
            </w:pPr>
            <w:r w:rsidRPr="00686E9F">
              <w:rPr>
                <w:rFonts w:ascii="Arial" w:hAnsi="Arial"/>
                <w:color w:val="000000" w:themeColor="text1"/>
              </w:rPr>
              <w:t>n/a</w:t>
            </w:r>
          </w:p>
        </w:tc>
        <w:tc>
          <w:tcPr>
            <w:tcW w:w="4011" w:type="dxa"/>
            <w:shd w:val="clear" w:color="auto" w:fill="auto"/>
          </w:tcPr>
          <w:p w14:paraId="6CF2EDF4" w14:textId="77777777" w:rsidR="0022110E" w:rsidRPr="00E03024" w:rsidRDefault="0022110E" w:rsidP="008629C1">
            <w:pPr>
              <w:rPr>
                <w:rFonts w:ascii="Arial" w:hAnsi="Arial"/>
              </w:rPr>
            </w:pPr>
          </w:p>
        </w:tc>
        <w:tc>
          <w:tcPr>
            <w:tcW w:w="5528" w:type="dxa"/>
            <w:shd w:val="clear" w:color="auto" w:fill="auto"/>
          </w:tcPr>
          <w:p w14:paraId="3E9FA02D" w14:textId="77777777" w:rsidR="0022110E" w:rsidRPr="00E03024" w:rsidRDefault="0022110E" w:rsidP="008629C1">
            <w:pPr>
              <w:rPr>
                <w:rFonts w:ascii="Arial" w:hAnsi="Arial"/>
              </w:rPr>
            </w:pPr>
          </w:p>
        </w:tc>
      </w:tr>
      <w:tr w:rsidR="0022110E" w:rsidRPr="00E03024" w14:paraId="6BF9D03A" w14:textId="77777777" w:rsidTr="0080326A">
        <w:trPr>
          <w:trHeight w:val="507"/>
        </w:trPr>
        <w:tc>
          <w:tcPr>
            <w:tcW w:w="3936" w:type="dxa"/>
            <w:shd w:val="clear" w:color="auto" w:fill="auto"/>
          </w:tcPr>
          <w:p w14:paraId="4047C350" w14:textId="77777777" w:rsidR="0022110E" w:rsidRPr="00686E9F" w:rsidRDefault="0022110E" w:rsidP="008629C1">
            <w:pPr>
              <w:rPr>
                <w:rFonts w:ascii="Arial" w:hAnsi="Arial"/>
                <w:color w:val="000000" w:themeColor="text1"/>
              </w:rPr>
            </w:pPr>
            <w:r w:rsidRPr="00686E9F">
              <w:rPr>
                <w:rFonts w:ascii="Arial" w:hAnsi="Arial"/>
                <w:color w:val="000000" w:themeColor="text1"/>
              </w:rPr>
              <w:t>Vacancy Reference:</w:t>
            </w:r>
          </w:p>
        </w:tc>
        <w:tc>
          <w:tcPr>
            <w:tcW w:w="3861" w:type="dxa"/>
            <w:shd w:val="clear" w:color="auto" w:fill="auto"/>
          </w:tcPr>
          <w:p w14:paraId="1C1CB672" w14:textId="10012963" w:rsidR="0022110E" w:rsidRPr="00686E9F" w:rsidRDefault="0022110E" w:rsidP="008629C1">
            <w:pPr>
              <w:rPr>
                <w:rFonts w:ascii="Arial" w:hAnsi="Arial"/>
                <w:color w:val="000000" w:themeColor="text1"/>
              </w:rPr>
            </w:pPr>
          </w:p>
        </w:tc>
        <w:tc>
          <w:tcPr>
            <w:tcW w:w="4011" w:type="dxa"/>
            <w:shd w:val="clear" w:color="auto" w:fill="auto"/>
          </w:tcPr>
          <w:p w14:paraId="148FF9DA" w14:textId="77777777" w:rsidR="0022110E" w:rsidRPr="00E03024" w:rsidRDefault="0022110E" w:rsidP="008629C1">
            <w:pPr>
              <w:rPr>
                <w:rFonts w:ascii="Arial" w:hAnsi="Arial"/>
              </w:rPr>
            </w:pPr>
          </w:p>
        </w:tc>
        <w:tc>
          <w:tcPr>
            <w:tcW w:w="5528" w:type="dxa"/>
            <w:shd w:val="clear" w:color="auto" w:fill="auto"/>
          </w:tcPr>
          <w:p w14:paraId="7270C9C7" w14:textId="77777777" w:rsidR="0022110E" w:rsidRPr="00E03024" w:rsidRDefault="0022110E" w:rsidP="008629C1">
            <w:pPr>
              <w:rPr>
                <w:rFonts w:ascii="Arial" w:hAnsi="Arial"/>
              </w:rPr>
            </w:pPr>
          </w:p>
        </w:tc>
      </w:tr>
    </w:tbl>
    <w:p w14:paraId="0B302304" w14:textId="77777777" w:rsidR="003E3C93" w:rsidRPr="000E71DE" w:rsidRDefault="003E3C93" w:rsidP="00BF1A40">
      <w:pPr>
        <w:spacing w:after="0" w:line="240" w:lineRule="auto"/>
        <w:jc w:val="center"/>
        <w:rPr>
          <w:rFonts w:ascii="Arial" w:hAnsi="Arial"/>
          <w:b/>
        </w:rPr>
      </w:pPr>
      <w:r w:rsidRPr="000E71DE">
        <w:rPr>
          <w:rFonts w:ascii="Arial" w:hAnsi="Arial"/>
          <w:b/>
        </w:rPr>
        <w:t>Details Specific to the Post</w:t>
      </w:r>
    </w:p>
    <w:p w14:paraId="50BBF910" w14:textId="77777777" w:rsidR="003E3C93" w:rsidRPr="000E71DE" w:rsidRDefault="003E3C93" w:rsidP="008629C1">
      <w:pPr>
        <w:spacing w:after="0" w:line="240" w:lineRule="auto"/>
        <w:rPr>
          <w:rFonts w:ascii="Arial" w:hAnsi="Arial"/>
          <w:b/>
        </w:rPr>
      </w:pPr>
    </w:p>
    <w:p w14:paraId="33C3B00E" w14:textId="1A4614B9" w:rsidR="0020450E" w:rsidRDefault="003E3C93" w:rsidP="008629C1">
      <w:pPr>
        <w:spacing w:after="0" w:line="240" w:lineRule="auto"/>
        <w:rPr>
          <w:rFonts w:ascii="Arial" w:hAnsi="Arial"/>
          <w:b/>
        </w:rPr>
      </w:pPr>
      <w:r w:rsidRPr="000E71DE">
        <w:rPr>
          <w:rFonts w:ascii="Arial" w:hAnsi="Arial"/>
          <w:b/>
        </w:rPr>
        <w:t xml:space="preserve">Background and Context </w:t>
      </w:r>
    </w:p>
    <w:p w14:paraId="0D95AAD7" w14:textId="77777777" w:rsidR="00DD0176" w:rsidRPr="000E71DE" w:rsidRDefault="00DD0176" w:rsidP="008629C1">
      <w:pPr>
        <w:spacing w:after="0" w:line="240" w:lineRule="auto"/>
        <w:rPr>
          <w:rFonts w:ascii="Arial" w:hAnsi="Arial"/>
          <w:b/>
        </w:rPr>
      </w:pPr>
    </w:p>
    <w:p w14:paraId="07B3AD6D" w14:textId="472F1A9C" w:rsidR="00DD0176" w:rsidRDefault="008629C1" w:rsidP="008629C1">
      <w:pPr>
        <w:spacing w:after="0" w:line="240" w:lineRule="auto"/>
        <w:rPr>
          <w:rFonts w:ascii="Arial" w:eastAsia="Times New Roman" w:hAnsi="Arial"/>
        </w:rPr>
      </w:pPr>
      <w:r>
        <w:rPr>
          <w:rFonts w:ascii="Arial" w:eastAsia="Times New Roman" w:hAnsi="Arial"/>
        </w:rPr>
        <w:t xml:space="preserve">The </w:t>
      </w:r>
      <w:r w:rsidR="00DD0176" w:rsidRPr="007D37FF">
        <w:rPr>
          <w:rFonts w:ascii="Arial" w:eastAsia="Times New Roman" w:hAnsi="Arial"/>
        </w:rPr>
        <w:t>University of Hull has</w:t>
      </w:r>
      <w:r w:rsidR="00DD0176">
        <w:rPr>
          <w:rFonts w:ascii="Arial" w:eastAsia="Times New Roman" w:hAnsi="Arial"/>
        </w:rPr>
        <w:t xml:space="preserve"> an ambitious vision; m</w:t>
      </w:r>
      <w:r w:rsidR="00DD0176" w:rsidRPr="00DD0176">
        <w:rPr>
          <w:rFonts w:ascii="Arial" w:eastAsia="Times New Roman" w:hAnsi="Arial"/>
        </w:rPr>
        <w:t>otivated by society’s challenges and inspired by the power of our global community, we are shaping a fairer, brighter and carbon neutral future</w:t>
      </w:r>
      <w:r w:rsidR="00DD0176">
        <w:rPr>
          <w:rFonts w:ascii="Arial" w:eastAsia="Times New Roman" w:hAnsi="Arial"/>
        </w:rPr>
        <w:t>.</w:t>
      </w:r>
    </w:p>
    <w:p w14:paraId="5FDECDA8" w14:textId="77777777" w:rsidR="0088792C" w:rsidRDefault="0088792C" w:rsidP="008629C1">
      <w:pPr>
        <w:spacing w:after="0" w:line="240" w:lineRule="auto"/>
        <w:rPr>
          <w:rFonts w:ascii="Arial" w:eastAsia="Times New Roman" w:hAnsi="Arial"/>
        </w:rPr>
      </w:pPr>
    </w:p>
    <w:p w14:paraId="7B024088" w14:textId="686E18A6" w:rsidR="00885F6C" w:rsidRPr="00885F6C" w:rsidRDefault="00885F6C" w:rsidP="00885F6C">
      <w:pPr>
        <w:spacing w:after="0" w:line="240" w:lineRule="auto"/>
        <w:rPr>
          <w:rFonts w:ascii="Arial" w:eastAsia="Times New Roman" w:hAnsi="Arial"/>
        </w:rPr>
      </w:pPr>
      <w:r w:rsidRPr="00885F6C">
        <w:rPr>
          <w:rFonts w:ascii="Arial" w:eastAsia="Times New Roman" w:hAnsi="Arial"/>
        </w:rPr>
        <w:t>Hull University Business School is integral to this vision, with a</w:t>
      </w:r>
      <w:r w:rsidR="009C5D56">
        <w:rPr>
          <w:rFonts w:ascii="Arial" w:eastAsia="Times New Roman" w:hAnsi="Arial"/>
        </w:rPr>
        <w:t xml:space="preserve">n ambitious growth </w:t>
      </w:r>
      <w:r w:rsidRPr="00885F6C">
        <w:rPr>
          <w:rFonts w:ascii="Arial" w:eastAsia="Times New Roman" w:hAnsi="Arial"/>
        </w:rPr>
        <w:t xml:space="preserve">strategy to be a leading UK Business School with an international reputation for research, learning &amp; teaching, and business engagement. Guided by the twin drivers of global growth—digitalisation and sustainability—we are committed to shaping </w:t>
      </w:r>
      <w:r w:rsidR="00FC3E6F">
        <w:rPr>
          <w:rFonts w:ascii="Arial" w:eastAsia="Times New Roman" w:hAnsi="Arial"/>
        </w:rPr>
        <w:t xml:space="preserve">responsible </w:t>
      </w:r>
      <w:r w:rsidRPr="00885F6C">
        <w:rPr>
          <w:rFonts w:ascii="Arial" w:eastAsia="Times New Roman" w:hAnsi="Arial"/>
        </w:rPr>
        <w:t>future leaders who can navigate a fast-changing, interconnected world with innovative and responsible business solutions.</w:t>
      </w:r>
    </w:p>
    <w:p w14:paraId="5640DC1E" w14:textId="77777777" w:rsidR="0088792C" w:rsidRPr="0088792C" w:rsidRDefault="0088792C" w:rsidP="008629C1">
      <w:pPr>
        <w:spacing w:after="0" w:line="240" w:lineRule="auto"/>
        <w:rPr>
          <w:rFonts w:ascii="Arial" w:eastAsia="Times New Roman" w:hAnsi="Arial"/>
        </w:rPr>
      </w:pPr>
    </w:p>
    <w:p w14:paraId="6FF43CD3" w14:textId="250D1494" w:rsidR="003D0C6B" w:rsidRDefault="00DD0176" w:rsidP="008629C1">
      <w:pPr>
        <w:spacing w:after="0" w:line="240" w:lineRule="auto"/>
        <w:rPr>
          <w:rFonts w:ascii="Arial" w:hAnsi="Arial"/>
          <w:color w:val="000000" w:themeColor="text1"/>
        </w:rPr>
      </w:pPr>
      <w:r>
        <w:rPr>
          <w:rFonts w:ascii="Arial" w:hAnsi="Arial"/>
          <w:color w:val="000000" w:themeColor="text1"/>
        </w:rPr>
        <w:t xml:space="preserve">The </w:t>
      </w:r>
      <w:r w:rsidR="008629C1">
        <w:rPr>
          <w:rFonts w:ascii="Arial" w:hAnsi="Arial"/>
          <w:color w:val="000000" w:themeColor="text1"/>
        </w:rPr>
        <w:t>School</w:t>
      </w:r>
      <w:r>
        <w:rPr>
          <w:rFonts w:ascii="Arial" w:hAnsi="Arial"/>
          <w:color w:val="000000" w:themeColor="text1"/>
        </w:rPr>
        <w:t xml:space="preserve"> is globally recognised with leading accreditations </w:t>
      </w:r>
      <w:r w:rsidRPr="00DD0176">
        <w:rPr>
          <w:rFonts w:ascii="Arial" w:hAnsi="Arial"/>
          <w:color w:val="000000" w:themeColor="text1"/>
        </w:rPr>
        <w:t xml:space="preserve">(AACSB and AMBA), assuring our students of our commitment to provide an outstanding experience and adding value to their degree, </w:t>
      </w:r>
      <w:r>
        <w:rPr>
          <w:rFonts w:ascii="Arial" w:hAnsi="Arial"/>
          <w:color w:val="000000" w:themeColor="text1"/>
        </w:rPr>
        <w:t>as they develop as responsible leaders of the future</w:t>
      </w:r>
      <w:r w:rsidRPr="00DD0176">
        <w:rPr>
          <w:rFonts w:ascii="Arial" w:hAnsi="Arial"/>
          <w:color w:val="000000" w:themeColor="text1"/>
        </w:rPr>
        <w:t>.  We are also proud to be one of the first academic institutions to have signed up to the Principles for Responsible Management Education (PRME) initiativ</w:t>
      </w:r>
      <w:r w:rsidR="002B5A50">
        <w:rPr>
          <w:rFonts w:ascii="Arial" w:hAnsi="Arial"/>
          <w:color w:val="000000" w:themeColor="text1"/>
        </w:rPr>
        <w:t xml:space="preserve">e and hold the prestigious </w:t>
      </w:r>
      <w:r w:rsidR="002B5A50" w:rsidRPr="002B5A50">
        <w:rPr>
          <w:rFonts w:ascii="Arial" w:hAnsi="Arial"/>
          <w:color w:val="000000" w:themeColor="text1"/>
        </w:rPr>
        <w:t>Small Business Charter</w:t>
      </w:r>
      <w:r w:rsidR="002B34D4">
        <w:rPr>
          <w:rFonts w:ascii="Arial" w:hAnsi="Arial"/>
          <w:color w:val="000000" w:themeColor="text1"/>
        </w:rPr>
        <w:t xml:space="preserve"> and</w:t>
      </w:r>
      <w:r w:rsidRPr="00DD0176">
        <w:rPr>
          <w:rFonts w:ascii="Arial" w:hAnsi="Arial"/>
          <w:color w:val="000000" w:themeColor="text1"/>
        </w:rPr>
        <w:t xml:space="preserve"> </w:t>
      </w:r>
      <w:r w:rsidR="00502B5D">
        <w:rPr>
          <w:rFonts w:ascii="Arial" w:hAnsi="Arial"/>
          <w:color w:val="000000" w:themeColor="text1"/>
        </w:rPr>
        <w:t xml:space="preserve">our programmes are supported with relevant </w:t>
      </w:r>
      <w:r w:rsidR="00524AAD">
        <w:rPr>
          <w:rFonts w:ascii="Arial" w:hAnsi="Arial"/>
          <w:color w:val="000000" w:themeColor="text1"/>
        </w:rPr>
        <w:t xml:space="preserve">professional accreditations including CIM, ACCA, CIPD and </w:t>
      </w:r>
      <w:r w:rsidR="002B34D4">
        <w:rPr>
          <w:rFonts w:ascii="Arial" w:hAnsi="Arial"/>
          <w:color w:val="000000" w:themeColor="text1"/>
        </w:rPr>
        <w:t>CILT</w:t>
      </w:r>
      <w:r w:rsidR="00524AAD">
        <w:rPr>
          <w:rFonts w:ascii="Arial" w:hAnsi="Arial"/>
          <w:color w:val="000000" w:themeColor="text1"/>
        </w:rPr>
        <w:t>.</w:t>
      </w:r>
      <w:r w:rsidR="00502B5D">
        <w:rPr>
          <w:rFonts w:ascii="Arial" w:hAnsi="Arial"/>
          <w:color w:val="000000" w:themeColor="text1"/>
        </w:rPr>
        <w:t xml:space="preserve"> </w:t>
      </w:r>
    </w:p>
    <w:p w14:paraId="11F50731" w14:textId="77777777" w:rsidR="003D0C6B" w:rsidRDefault="003D0C6B" w:rsidP="008629C1">
      <w:pPr>
        <w:spacing w:after="0" w:line="240" w:lineRule="auto"/>
        <w:rPr>
          <w:rFonts w:ascii="Arial" w:hAnsi="Arial"/>
          <w:color w:val="000000" w:themeColor="text1"/>
        </w:rPr>
      </w:pPr>
    </w:p>
    <w:p w14:paraId="489E0C24" w14:textId="6F9B8CEE" w:rsidR="00C32420" w:rsidRDefault="0080326A" w:rsidP="008629C1">
      <w:pPr>
        <w:spacing w:after="0" w:line="240" w:lineRule="auto"/>
        <w:rPr>
          <w:rFonts w:ascii="Arial" w:eastAsia="Times New Roman" w:hAnsi="Arial"/>
        </w:rPr>
      </w:pPr>
      <w:r w:rsidRPr="0088792C">
        <w:rPr>
          <w:rFonts w:ascii="Arial" w:eastAsia="Times New Roman" w:hAnsi="Arial"/>
        </w:rPr>
        <w:t xml:space="preserve">The School is home to a vibrant and vigorous research community, which creates and disseminates internationally influential business, economics and management research. </w:t>
      </w:r>
      <w:r w:rsidR="00C32420">
        <w:rPr>
          <w:rFonts w:ascii="Arial" w:eastAsia="Times New Roman" w:hAnsi="Arial"/>
        </w:rPr>
        <w:t xml:space="preserve">In addition, </w:t>
      </w:r>
      <w:r w:rsidR="00B43CC2">
        <w:rPr>
          <w:rFonts w:ascii="Arial" w:eastAsia="Times New Roman" w:hAnsi="Arial"/>
        </w:rPr>
        <w:t>the School has a strong track record of knowledge exchange activity, delivering executive education programmes, commercial research and consultancy in many disciplines in the UK and Internationally .</w:t>
      </w:r>
    </w:p>
    <w:p w14:paraId="0F4B603A" w14:textId="77777777" w:rsidR="0088792C" w:rsidRPr="0088792C" w:rsidRDefault="0088792C" w:rsidP="008629C1">
      <w:pPr>
        <w:spacing w:after="0" w:line="240" w:lineRule="auto"/>
        <w:rPr>
          <w:rFonts w:ascii="Arial" w:eastAsia="Times New Roman" w:hAnsi="Arial"/>
        </w:rPr>
      </w:pPr>
    </w:p>
    <w:p w14:paraId="77AA9FF8" w14:textId="5EDB0A76" w:rsidR="0088792C" w:rsidRDefault="00DE4F12" w:rsidP="008629C1">
      <w:pPr>
        <w:spacing w:after="0" w:line="240" w:lineRule="auto"/>
        <w:rPr>
          <w:rFonts w:ascii="Arial" w:eastAsia="Times New Roman" w:hAnsi="Arial"/>
        </w:rPr>
      </w:pPr>
      <w:r>
        <w:rPr>
          <w:rFonts w:ascii="Arial" w:eastAsia="Times New Roman" w:hAnsi="Arial"/>
        </w:rPr>
        <w:t xml:space="preserve">We are proud to put our students first and at the centre of our University. </w:t>
      </w:r>
      <w:r w:rsidR="0088792C" w:rsidRPr="007D37FF">
        <w:rPr>
          <w:rFonts w:ascii="Arial" w:eastAsia="Times New Roman" w:hAnsi="Arial"/>
        </w:rPr>
        <w:t xml:space="preserve">Our </w:t>
      </w:r>
      <w:r w:rsidR="008629C1">
        <w:rPr>
          <w:rFonts w:ascii="Arial" w:eastAsia="Times New Roman" w:hAnsi="Arial"/>
        </w:rPr>
        <w:t>Learning and Teaching</w:t>
      </w:r>
      <w:r w:rsidR="0088792C" w:rsidRPr="007D37FF">
        <w:rPr>
          <w:rFonts w:ascii="Arial" w:eastAsia="Times New Roman" w:hAnsi="Arial"/>
        </w:rPr>
        <w:t xml:space="preserve"> is informed by the work of this internationally active research community and our interaction with organisations and business professionals – which in turn enhances our </w:t>
      </w:r>
      <w:r w:rsidR="0088792C" w:rsidRPr="007D37FF">
        <w:rPr>
          <w:rFonts w:ascii="Arial" w:eastAsia="Times New Roman" w:hAnsi="Arial"/>
        </w:rPr>
        <w:lastRenderedPageBreak/>
        <w:t xml:space="preserve">programmes of study. </w:t>
      </w:r>
      <w:r w:rsidR="0088792C">
        <w:rPr>
          <w:rFonts w:ascii="Arial" w:eastAsia="Times New Roman" w:hAnsi="Arial"/>
        </w:rPr>
        <w:t xml:space="preserve">Our unique approach to </w:t>
      </w:r>
      <w:r w:rsidR="008629C1">
        <w:rPr>
          <w:rFonts w:ascii="Arial" w:eastAsia="Times New Roman" w:hAnsi="Arial"/>
        </w:rPr>
        <w:t>Learning and Teaching</w:t>
      </w:r>
      <w:r w:rsidR="0088792C">
        <w:rPr>
          <w:rFonts w:ascii="Arial" w:eastAsia="Times New Roman" w:hAnsi="Arial"/>
        </w:rPr>
        <w:t xml:space="preserve"> is ABL (Authentic Business Learning), which mirrors the best industry practice with academic rigour and assesses students as future professionals.  </w:t>
      </w:r>
      <w:r w:rsidR="0088792C" w:rsidRPr="007D37FF">
        <w:rPr>
          <w:rFonts w:ascii="Arial" w:eastAsia="Times New Roman" w:hAnsi="Arial"/>
        </w:rPr>
        <w:t xml:space="preserve">This ensures that all our activities are </w:t>
      </w:r>
      <w:r w:rsidR="0088792C">
        <w:rPr>
          <w:rFonts w:ascii="Arial" w:eastAsia="Times New Roman" w:hAnsi="Arial"/>
        </w:rPr>
        <w:t>relevant, up to date and</w:t>
      </w:r>
      <w:r w:rsidR="0088792C" w:rsidRPr="007D37FF">
        <w:rPr>
          <w:rFonts w:ascii="Arial" w:eastAsia="Times New Roman" w:hAnsi="Arial"/>
        </w:rPr>
        <w:t xml:space="preserve"> </w:t>
      </w:r>
      <w:r w:rsidR="0088792C">
        <w:rPr>
          <w:rFonts w:ascii="Arial" w:eastAsia="Times New Roman" w:hAnsi="Arial"/>
        </w:rPr>
        <w:t>futureproofed</w:t>
      </w:r>
      <w:r w:rsidR="0088792C" w:rsidRPr="007D37FF">
        <w:rPr>
          <w:rFonts w:ascii="Arial" w:eastAsia="Times New Roman" w:hAnsi="Arial"/>
        </w:rPr>
        <w:t>.</w:t>
      </w:r>
      <w:r w:rsidR="00D65D7B">
        <w:rPr>
          <w:rFonts w:ascii="Arial" w:eastAsia="Times New Roman" w:hAnsi="Arial"/>
        </w:rPr>
        <w:t xml:space="preserve"> All of our programmes have been transformed with a digital and sustainable core.</w:t>
      </w:r>
    </w:p>
    <w:p w14:paraId="052E5572" w14:textId="5D90A864" w:rsidR="0088792C" w:rsidRDefault="0088792C" w:rsidP="008629C1">
      <w:pPr>
        <w:spacing w:after="0" w:line="240" w:lineRule="auto"/>
        <w:rPr>
          <w:rFonts w:ascii="Arial" w:eastAsia="Times New Roman" w:hAnsi="Arial"/>
        </w:rPr>
      </w:pPr>
    </w:p>
    <w:p w14:paraId="753A8A53" w14:textId="6CA432F9" w:rsidR="0088792C" w:rsidRPr="007D37FF" w:rsidRDefault="0088792C" w:rsidP="008629C1">
      <w:pPr>
        <w:spacing w:after="0" w:line="240" w:lineRule="auto"/>
        <w:rPr>
          <w:rFonts w:ascii="Arial" w:eastAsia="Times New Roman" w:hAnsi="Arial"/>
        </w:rPr>
      </w:pPr>
      <w:r w:rsidRPr="007D37FF">
        <w:rPr>
          <w:rFonts w:ascii="Arial" w:eastAsia="Times New Roman" w:hAnsi="Arial"/>
        </w:rPr>
        <w:t xml:space="preserve">Forging close relationships is at the heart of what we do at the </w:t>
      </w:r>
      <w:r w:rsidR="008629C1">
        <w:rPr>
          <w:rFonts w:ascii="Arial" w:eastAsia="Times New Roman" w:hAnsi="Arial"/>
        </w:rPr>
        <w:t>School</w:t>
      </w:r>
      <w:r w:rsidRPr="007D37FF">
        <w:rPr>
          <w:rFonts w:ascii="Arial" w:eastAsia="Times New Roman" w:hAnsi="Arial"/>
        </w:rPr>
        <w:t xml:space="preserve">, as it ensures that our work is constantly tied to the needs of the modern business environment and allows for cross-cultural and interdisciplinary work. The </w:t>
      </w:r>
      <w:r w:rsidR="008629C1">
        <w:rPr>
          <w:rFonts w:ascii="Arial" w:eastAsia="Times New Roman" w:hAnsi="Arial"/>
        </w:rPr>
        <w:t>School</w:t>
      </w:r>
      <w:r w:rsidRPr="007D37FF">
        <w:rPr>
          <w:rFonts w:ascii="Arial" w:eastAsia="Times New Roman" w:hAnsi="Arial"/>
        </w:rPr>
        <w:t xml:space="preserve"> is committed to sharing best practice, generating new ideas and exploring the many facets of the global business environment by forging strong and mutually beneficial partnerships and connections across the world. The School is an international community which, to echo our vision and mission, behaves with friendliness, openness, responsibility and integrity.</w:t>
      </w:r>
    </w:p>
    <w:p w14:paraId="61D98B89" w14:textId="77777777" w:rsidR="0088792C" w:rsidRPr="007D37FF" w:rsidRDefault="0088792C" w:rsidP="008629C1">
      <w:pPr>
        <w:spacing w:after="0" w:line="240" w:lineRule="auto"/>
        <w:rPr>
          <w:rFonts w:ascii="Arial" w:eastAsia="Times New Roman" w:hAnsi="Arial"/>
        </w:rPr>
      </w:pPr>
    </w:p>
    <w:p w14:paraId="71CAEA7F" w14:textId="77777777" w:rsidR="0088792C" w:rsidRPr="007D37FF" w:rsidRDefault="0088792C" w:rsidP="008629C1">
      <w:pPr>
        <w:spacing w:after="0" w:line="240" w:lineRule="auto"/>
        <w:rPr>
          <w:rFonts w:ascii="Arial" w:eastAsia="Times New Roman" w:hAnsi="Arial"/>
        </w:rPr>
      </w:pPr>
      <w:r w:rsidRPr="007D37FF">
        <w:rPr>
          <w:rFonts w:ascii="Arial" w:eastAsia="Times New Roman" w:hAnsi="Arial"/>
        </w:rPr>
        <w:t>The Business School’s outstanding premises combine refurbished listed buildings and new build to provide inspirational surroundings and state-of-the-art facilities for staff and the 3,000-plus students enrolled with us.</w:t>
      </w:r>
    </w:p>
    <w:p w14:paraId="32909928" w14:textId="437E7ED6" w:rsidR="0088792C" w:rsidRPr="007D37FF" w:rsidRDefault="0088792C" w:rsidP="008629C1">
      <w:pPr>
        <w:spacing w:after="0" w:line="240" w:lineRule="auto"/>
        <w:rPr>
          <w:rFonts w:ascii="Arial" w:eastAsia="Times New Roman" w:hAnsi="Arial"/>
        </w:rPr>
      </w:pPr>
      <w:r w:rsidRPr="007D37FF">
        <w:rPr>
          <w:rFonts w:ascii="Arial" w:eastAsia="Times New Roman" w:hAnsi="Arial"/>
        </w:rPr>
        <w:t xml:space="preserve"> </w:t>
      </w:r>
    </w:p>
    <w:p w14:paraId="705052B1" w14:textId="77777777" w:rsidR="0088792C" w:rsidRPr="007D37FF" w:rsidRDefault="0088792C" w:rsidP="008629C1">
      <w:pPr>
        <w:spacing w:after="0" w:line="240" w:lineRule="auto"/>
        <w:rPr>
          <w:rFonts w:ascii="Arial" w:eastAsia="Times New Roman" w:hAnsi="Arial"/>
        </w:rPr>
      </w:pPr>
      <w:r w:rsidRPr="007D37FF">
        <w:rPr>
          <w:rFonts w:ascii="Arial" w:eastAsia="Times New Roman" w:hAnsi="Arial"/>
        </w:rPr>
        <w:t xml:space="preserve">All of this makes it an exciting time to be a part of Hull University Business School. We are ambitious and striving for excellence.  Our faculty and staff are central to our achievements. We place great importance on ensuring that the School is an exciting, vibrant and supportive place in which to work. </w:t>
      </w:r>
    </w:p>
    <w:p w14:paraId="1198E417" w14:textId="77777777" w:rsidR="0088792C" w:rsidRPr="0088792C" w:rsidRDefault="0088792C" w:rsidP="008629C1">
      <w:pPr>
        <w:spacing w:after="0" w:line="240" w:lineRule="auto"/>
        <w:rPr>
          <w:rFonts w:ascii="Arial" w:eastAsia="Times New Roman" w:hAnsi="Arial"/>
        </w:rPr>
      </w:pPr>
    </w:p>
    <w:p w14:paraId="5B960B58" w14:textId="77777777" w:rsidR="00484FD2" w:rsidRPr="000E71DE" w:rsidRDefault="00484FD2" w:rsidP="008629C1">
      <w:pPr>
        <w:pStyle w:val="Heading3"/>
        <w:rPr>
          <w:rFonts w:ascii="Arial" w:hAnsi="Arial" w:cs="Arial"/>
          <w:sz w:val="22"/>
          <w:szCs w:val="22"/>
        </w:rPr>
      </w:pPr>
      <w:r w:rsidRPr="000E71DE">
        <w:rPr>
          <w:rFonts w:ascii="Arial" w:hAnsi="Arial" w:cs="Arial"/>
          <w:sz w:val="22"/>
          <w:szCs w:val="22"/>
        </w:rPr>
        <w:t>Specific Duties and Responsibilities of the post</w:t>
      </w:r>
    </w:p>
    <w:p w14:paraId="3BF04145" w14:textId="755A6D81" w:rsidR="00176F99" w:rsidRDefault="00176F99" w:rsidP="008629C1">
      <w:pPr>
        <w:spacing w:after="120" w:line="240" w:lineRule="auto"/>
        <w:rPr>
          <w:rFonts w:ascii="Arial" w:hAnsi="Arial"/>
        </w:rPr>
      </w:pPr>
    </w:p>
    <w:p w14:paraId="2DCCC4A1" w14:textId="429D60F6" w:rsidR="00A72A39" w:rsidRPr="009970D9" w:rsidRDefault="00A72A39" w:rsidP="00A72A39">
      <w:pPr>
        <w:keepLines/>
        <w:tabs>
          <w:tab w:val="left" w:pos="680"/>
        </w:tabs>
        <w:spacing w:after="0" w:line="240" w:lineRule="auto"/>
        <w:contextualSpacing/>
        <w:rPr>
          <w:rFonts w:ascii="Arial" w:eastAsia="Calibri" w:hAnsi="Arial"/>
        </w:rPr>
      </w:pPr>
      <w:r>
        <w:rPr>
          <w:rFonts w:ascii="Arial" w:eastAsia="Calibri" w:hAnsi="Arial"/>
        </w:rPr>
        <w:t>The successful candidate will have opportunity to deliver across the full range of our attractive</w:t>
      </w:r>
      <w:r w:rsidRPr="007D37FF">
        <w:rPr>
          <w:rFonts w:ascii="Arial" w:eastAsia="Calibri" w:hAnsi="Arial"/>
        </w:rPr>
        <w:t xml:space="preserve"> suite of programmes </w:t>
      </w:r>
      <w:r>
        <w:rPr>
          <w:rFonts w:ascii="Arial" w:eastAsia="Calibri" w:hAnsi="Arial"/>
        </w:rPr>
        <w:t>which cover</w:t>
      </w:r>
      <w:r w:rsidRPr="007D37FF">
        <w:rPr>
          <w:rFonts w:ascii="Arial" w:eastAsia="Calibri" w:hAnsi="Arial"/>
        </w:rPr>
        <w:t xml:space="preserve"> Bachelors, MSc, MBA</w:t>
      </w:r>
      <w:r>
        <w:rPr>
          <w:rFonts w:ascii="Arial" w:eastAsia="Calibri" w:hAnsi="Arial"/>
        </w:rPr>
        <w:t>,</w:t>
      </w:r>
      <w:r w:rsidRPr="007D37FF">
        <w:rPr>
          <w:rFonts w:ascii="Arial" w:eastAsia="Calibri" w:hAnsi="Arial"/>
        </w:rPr>
        <w:t xml:space="preserve"> Doctoral, and </w:t>
      </w:r>
      <w:r>
        <w:rPr>
          <w:rFonts w:ascii="Arial" w:eastAsia="Calibri" w:hAnsi="Arial"/>
        </w:rPr>
        <w:t xml:space="preserve">Executive Education. </w:t>
      </w:r>
      <w:r w:rsidRPr="007D37FF">
        <w:rPr>
          <w:rFonts w:ascii="Arial" w:eastAsia="Calibri" w:hAnsi="Arial"/>
        </w:rPr>
        <w:t xml:space="preserve">The programmes enable students to develop specialist subject knowledge and </w:t>
      </w:r>
      <w:r w:rsidRPr="009970D9">
        <w:rPr>
          <w:rFonts w:ascii="Arial" w:eastAsia="Calibri" w:hAnsi="Arial"/>
        </w:rPr>
        <w:t xml:space="preserve">also to gain the professional skills </w:t>
      </w:r>
      <w:r w:rsidR="00115A3E" w:rsidRPr="009970D9">
        <w:rPr>
          <w:rFonts w:ascii="Arial" w:eastAsia="Calibri" w:hAnsi="Arial"/>
        </w:rPr>
        <w:t>and experience required</w:t>
      </w:r>
      <w:r w:rsidRPr="009970D9">
        <w:rPr>
          <w:rFonts w:ascii="Arial" w:eastAsia="Calibri" w:hAnsi="Arial"/>
        </w:rPr>
        <w:t xml:space="preserve"> for employment in an international </w:t>
      </w:r>
      <w:r w:rsidR="00E47D7F" w:rsidRPr="009970D9">
        <w:rPr>
          <w:rFonts w:ascii="Arial" w:eastAsia="Calibri" w:hAnsi="Arial"/>
        </w:rPr>
        <w:t xml:space="preserve">and rapidly evolving business </w:t>
      </w:r>
      <w:r w:rsidRPr="009970D9">
        <w:rPr>
          <w:rFonts w:ascii="Arial" w:eastAsia="Calibri" w:hAnsi="Arial"/>
        </w:rPr>
        <w:t xml:space="preserve">environment. Some international travel may be required as we also deliver programmes in collaboration with </w:t>
      </w:r>
      <w:r w:rsidR="00E47D7F" w:rsidRPr="009970D9">
        <w:rPr>
          <w:rFonts w:ascii="Arial" w:eastAsia="Calibri" w:hAnsi="Arial"/>
        </w:rPr>
        <w:t>partnerships globally.</w:t>
      </w:r>
      <w:r w:rsidR="0026686E" w:rsidRPr="009970D9">
        <w:rPr>
          <w:rFonts w:ascii="Arial" w:eastAsia="Calibri" w:hAnsi="Arial"/>
        </w:rPr>
        <w:t xml:space="preserve">  </w:t>
      </w:r>
      <w:r w:rsidRPr="009970D9">
        <w:rPr>
          <w:rFonts w:ascii="Arial" w:eastAsia="Times New Roman" w:hAnsi="Arial"/>
        </w:rPr>
        <w:t xml:space="preserve">The successful applicant will be able to evidence teaching capability in face to face, online and blended modes </w:t>
      </w:r>
      <w:r w:rsidR="00E752D9">
        <w:rPr>
          <w:rFonts w:ascii="Arial" w:eastAsia="Times New Roman" w:hAnsi="Arial"/>
        </w:rPr>
        <w:t>with</w:t>
      </w:r>
      <w:r w:rsidRPr="009970D9">
        <w:rPr>
          <w:rFonts w:ascii="Arial" w:eastAsia="Times New Roman" w:hAnsi="Arial"/>
        </w:rPr>
        <w:t xml:space="preserve"> a commitment to driving excellent student experience. </w:t>
      </w:r>
      <w:r w:rsidRPr="009970D9">
        <w:rPr>
          <w:rFonts w:ascii="Arial" w:eastAsia="Calibri" w:hAnsi="Arial"/>
        </w:rPr>
        <w:t xml:space="preserve"> </w:t>
      </w:r>
    </w:p>
    <w:p w14:paraId="6366EBC1" w14:textId="77777777" w:rsidR="00A72A39" w:rsidRPr="009970D9" w:rsidRDefault="00A72A39" w:rsidP="008629C1">
      <w:pPr>
        <w:keepLines/>
        <w:tabs>
          <w:tab w:val="left" w:pos="680"/>
        </w:tabs>
        <w:spacing w:after="0" w:line="240" w:lineRule="auto"/>
        <w:contextualSpacing/>
        <w:rPr>
          <w:rFonts w:ascii="Arial" w:eastAsia="Calibri" w:hAnsi="Arial"/>
          <w:lang w:eastAsia="en-US"/>
        </w:rPr>
      </w:pPr>
    </w:p>
    <w:p w14:paraId="156C6AB0" w14:textId="3F748D62" w:rsidR="004A6E41" w:rsidRPr="009970D9" w:rsidRDefault="00484FD2" w:rsidP="004A6E41">
      <w:pPr>
        <w:keepLines/>
        <w:tabs>
          <w:tab w:val="left" w:pos="680"/>
        </w:tabs>
        <w:rPr>
          <w:rFonts w:ascii="Arial" w:hAnsi="Arial"/>
        </w:rPr>
      </w:pPr>
      <w:r w:rsidRPr="009970D9">
        <w:rPr>
          <w:rFonts w:ascii="Arial" w:hAnsi="Arial"/>
        </w:rPr>
        <w:t xml:space="preserve">The successful applicant will contribute to </w:t>
      </w:r>
      <w:r w:rsidR="000971DC" w:rsidRPr="00C006FF">
        <w:rPr>
          <w:rFonts w:ascii="Arial" w:eastAsia="Times New Roman" w:hAnsi="Arial"/>
        </w:rPr>
        <w:t xml:space="preserve">Knowledge Exchange, Learning and Teaching </w:t>
      </w:r>
      <w:r w:rsidRPr="009970D9">
        <w:rPr>
          <w:rFonts w:ascii="Arial" w:hAnsi="Arial"/>
        </w:rPr>
        <w:t>in the area</w:t>
      </w:r>
      <w:r w:rsidR="00835C4A" w:rsidRPr="009970D9">
        <w:rPr>
          <w:rFonts w:ascii="Arial" w:hAnsi="Arial"/>
        </w:rPr>
        <w:t>s</w:t>
      </w:r>
      <w:r w:rsidRPr="009970D9">
        <w:rPr>
          <w:rFonts w:ascii="Arial" w:hAnsi="Arial"/>
        </w:rPr>
        <w:t xml:space="preserve"> of</w:t>
      </w:r>
      <w:r w:rsidR="00A30A7C" w:rsidRPr="009970D9">
        <w:rPr>
          <w:rFonts w:ascii="Arial" w:hAnsi="Arial"/>
        </w:rPr>
        <w:t xml:space="preserve"> </w:t>
      </w:r>
      <w:r w:rsidR="00823B9E" w:rsidRPr="009970D9">
        <w:rPr>
          <w:rFonts w:ascii="Arial" w:hAnsi="Arial"/>
        </w:rPr>
        <w:t>Business</w:t>
      </w:r>
      <w:r w:rsidR="00835C4A" w:rsidRPr="009970D9">
        <w:rPr>
          <w:rFonts w:ascii="Arial" w:hAnsi="Arial"/>
        </w:rPr>
        <w:t>, Entrepreneurship</w:t>
      </w:r>
      <w:r w:rsidR="006762BB" w:rsidRPr="009970D9">
        <w:rPr>
          <w:rFonts w:ascii="Arial" w:hAnsi="Arial"/>
        </w:rPr>
        <w:t>/Innovation</w:t>
      </w:r>
      <w:r w:rsidR="00835C4A" w:rsidRPr="009970D9">
        <w:rPr>
          <w:rFonts w:ascii="Arial" w:hAnsi="Arial"/>
        </w:rPr>
        <w:t xml:space="preserve"> </w:t>
      </w:r>
      <w:r w:rsidR="004A6E41" w:rsidRPr="009970D9">
        <w:rPr>
          <w:rFonts w:ascii="Arial" w:hAnsi="Arial"/>
        </w:rPr>
        <w:t>or</w:t>
      </w:r>
      <w:r w:rsidR="00835C4A" w:rsidRPr="009970D9">
        <w:rPr>
          <w:rFonts w:ascii="Arial" w:hAnsi="Arial"/>
        </w:rPr>
        <w:t xml:space="preserve"> Marketing</w:t>
      </w:r>
      <w:r w:rsidRPr="009970D9">
        <w:rPr>
          <w:rFonts w:ascii="Arial" w:hAnsi="Arial"/>
        </w:rPr>
        <w:t>.</w:t>
      </w:r>
      <w:r w:rsidR="004A6E41" w:rsidRPr="009970D9">
        <w:rPr>
          <w:rFonts w:ascii="Arial" w:hAnsi="Arial"/>
        </w:rPr>
        <w:t xml:space="preserve">  </w:t>
      </w:r>
      <w:r w:rsidR="00835C4A" w:rsidRPr="009970D9">
        <w:rPr>
          <w:rFonts w:ascii="Arial" w:hAnsi="Arial"/>
        </w:rPr>
        <w:t>For this post,</w:t>
      </w:r>
      <w:r w:rsidR="00835C4A" w:rsidRPr="009970D9">
        <w:t xml:space="preserve"> </w:t>
      </w:r>
      <w:r w:rsidR="00835C4A" w:rsidRPr="00AB6403">
        <w:rPr>
          <w:rFonts w:ascii="Arial" w:hAnsi="Arial"/>
        </w:rPr>
        <w:t>w</w:t>
      </w:r>
      <w:r w:rsidRPr="00AB6403">
        <w:rPr>
          <w:rFonts w:ascii="Arial" w:hAnsi="Arial"/>
        </w:rPr>
        <w:t xml:space="preserve">e are </w:t>
      </w:r>
      <w:r w:rsidR="006C7033" w:rsidRPr="00AB6403">
        <w:rPr>
          <w:rFonts w:ascii="Arial" w:hAnsi="Arial"/>
        </w:rPr>
        <w:t>specifically</w:t>
      </w:r>
      <w:r w:rsidRPr="00AB6403">
        <w:rPr>
          <w:rFonts w:ascii="Arial" w:hAnsi="Arial"/>
        </w:rPr>
        <w:t xml:space="preserve"> interested in hearing from candidates </w:t>
      </w:r>
      <w:r w:rsidR="00835C4A" w:rsidRPr="00AB6403">
        <w:rPr>
          <w:rFonts w:ascii="Arial" w:hAnsi="Arial"/>
        </w:rPr>
        <w:t>who can evidence</w:t>
      </w:r>
      <w:r w:rsidRPr="00AB6403">
        <w:rPr>
          <w:rFonts w:ascii="Arial" w:hAnsi="Arial"/>
        </w:rPr>
        <w:t xml:space="preserve"> experience of teaching and </w:t>
      </w:r>
      <w:r w:rsidR="006A51E7">
        <w:rPr>
          <w:rFonts w:ascii="Arial" w:hAnsi="Arial"/>
        </w:rPr>
        <w:t>knowledge exchange</w:t>
      </w:r>
      <w:r w:rsidRPr="00AB6403">
        <w:rPr>
          <w:rFonts w:ascii="Arial" w:hAnsi="Arial"/>
        </w:rPr>
        <w:t xml:space="preserve"> in </w:t>
      </w:r>
      <w:r w:rsidR="00835C4A" w:rsidRPr="00AB6403">
        <w:rPr>
          <w:rFonts w:ascii="Arial" w:hAnsi="Arial"/>
        </w:rPr>
        <w:t>the following areas:</w:t>
      </w:r>
    </w:p>
    <w:p w14:paraId="3B0E2C50" w14:textId="5C3D3309" w:rsidR="004A6E41" w:rsidRDefault="006762BB" w:rsidP="006762BB">
      <w:pPr>
        <w:pStyle w:val="ListParagraph"/>
        <w:keepLines/>
        <w:numPr>
          <w:ilvl w:val="0"/>
          <w:numId w:val="22"/>
        </w:numPr>
        <w:tabs>
          <w:tab w:val="left" w:pos="680"/>
        </w:tabs>
        <w:rPr>
          <w:rFonts w:ascii="Arial" w:hAnsi="Arial"/>
          <w:sz w:val="22"/>
          <w:szCs w:val="22"/>
        </w:rPr>
      </w:pPr>
      <w:r w:rsidRPr="009970D9">
        <w:rPr>
          <w:rFonts w:ascii="Arial" w:hAnsi="Arial"/>
          <w:sz w:val="22"/>
          <w:szCs w:val="22"/>
        </w:rPr>
        <w:t>Artificial Intelligence in Business</w:t>
      </w:r>
      <w:r w:rsidR="00C87F4A">
        <w:rPr>
          <w:rFonts w:ascii="Arial" w:hAnsi="Arial"/>
          <w:sz w:val="22"/>
          <w:szCs w:val="22"/>
        </w:rPr>
        <w:t>/Marketing</w:t>
      </w:r>
      <w:r w:rsidR="009970D9">
        <w:rPr>
          <w:rFonts w:ascii="Arial" w:hAnsi="Arial"/>
          <w:sz w:val="22"/>
          <w:szCs w:val="22"/>
        </w:rPr>
        <w:t xml:space="preserve"> subjects</w:t>
      </w:r>
    </w:p>
    <w:p w14:paraId="727F5D5B" w14:textId="574BC6F3" w:rsidR="009970D9" w:rsidRDefault="00C87F4A" w:rsidP="006762BB">
      <w:pPr>
        <w:pStyle w:val="ListParagraph"/>
        <w:keepLines/>
        <w:numPr>
          <w:ilvl w:val="0"/>
          <w:numId w:val="22"/>
        </w:numPr>
        <w:tabs>
          <w:tab w:val="left" w:pos="680"/>
        </w:tabs>
        <w:rPr>
          <w:rFonts w:ascii="Arial" w:hAnsi="Arial"/>
          <w:sz w:val="22"/>
          <w:szCs w:val="22"/>
        </w:rPr>
      </w:pPr>
      <w:r>
        <w:rPr>
          <w:rFonts w:ascii="Arial" w:hAnsi="Arial"/>
          <w:sz w:val="22"/>
          <w:szCs w:val="22"/>
        </w:rPr>
        <w:t>Digital Disruption</w:t>
      </w:r>
      <w:r w:rsidR="00420EF7">
        <w:rPr>
          <w:rFonts w:ascii="Arial" w:hAnsi="Arial"/>
          <w:sz w:val="22"/>
          <w:szCs w:val="22"/>
        </w:rPr>
        <w:t>/Transformation</w:t>
      </w:r>
    </w:p>
    <w:p w14:paraId="735FD238" w14:textId="7FF302E6" w:rsidR="00C87F4A" w:rsidRDefault="00C87F4A" w:rsidP="006762BB">
      <w:pPr>
        <w:pStyle w:val="ListParagraph"/>
        <w:keepLines/>
        <w:numPr>
          <w:ilvl w:val="0"/>
          <w:numId w:val="22"/>
        </w:numPr>
        <w:tabs>
          <w:tab w:val="left" w:pos="680"/>
        </w:tabs>
        <w:rPr>
          <w:rFonts w:ascii="Arial" w:hAnsi="Arial"/>
          <w:sz w:val="22"/>
          <w:szCs w:val="22"/>
        </w:rPr>
      </w:pPr>
      <w:r>
        <w:rPr>
          <w:rFonts w:ascii="Arial" w:hAnsi="Arial"/>
          <w:sz w:val="22"/>
          <w:szCs w:val="22"/>
        </w:rPr>
        <w:t>Sustainability</w:t>
      </w:r>
    </w:p>
    <w:p w14:paraId="398D92F5" w14:textId="22146A92" w:rsidR="006762BB" w:rsidRPr="00B63844" w:rsidRDefault="00C87F4A" w:rsidP="00420EF7">
      <w:pPr>
        <w:pStyle w:val="ListParagraph"/>
        <w:keepLines/>
        <w:numPr>
          <w:ilvl w:val="0"/>
          <w:numId w:val="22"/>
        </w:numPr>
        <w:tabs>
          <w:tab w:val="left" w:pos="680"/>
        </w:tabs>
        <w:rPr>
          <w:rFonts w:ascii="Arial" w:hAnsi="Arial"/>
          <w:sz w:val="22"/>
          <w:szCs w:val="22"/>
        </w:rPr>
      </w:pPr>
      <w:r>
        <w:rPr>
          <w:rFonts w:ascii="Arial" w:hAnsi="Arial"/>
          <w:sz w:val="22"/>
          <w:szCs w:val="22"/>
        </w:rPr>
        <w:t>Business/Marketing Data Analytics</w:t>
      </w:r>
      <w:r w:rsidR="00B63844">
        <w:rPr>
          <w:rFonts w:ascii="Arial" w:hAnsi="Arial"/>
          <w:sz w:val="22"/>
          <w:szCs w:val="22"/>
        </w:rPr>
        <w:br/>
      </w:r>
    </w:p>
    <w:p w14:paraId="7D73D156" w14:textId="15868D60" w:rsidR="00C779FB" w:rsidRPr="00C779FB" w:rsidRDefault="00C779FB" w:rsidP="00C779FB">
      <w:pPr>
        <w:keepLines/>
        <w:tabs>
          <w:tab w:val="left" w:pos="680"/>
        </w:tabs>
        <w:spacing w:after="0" w:line="240" w:lineRule="auto"/>
        <w:contextualSpacing/>
        <w:rPr>
          <w:rFonts w:ascii="Arial" w:eastAsia="Times New Roman" w:hAnsi="Arial"/>
        </w:rPr>
      </w:pPr>
      <w:r w:rsidRPr="00C779FB">
        <w:rPr>
          <w:rFonts w:ascii="Arial" w:eastAsia="Times New Roman" w:hAnsi="Arial"/>
        </w:rPr>
        <w:t xml:space="preserve">Candidates will also have the opportunity to develop our strong links with professionals through Knowledge Exchange and Executive </w:t>
      </w:r>
      <w:r>
        <w:rPr>
          <w:rFonts w:ascii="Arial" w:eastAsia="Times New Roman" w:hAnsi="Arial"/>
        </w:rPr>
        <w:t xml:space="preserve">Education </w:t>
      </w:r>
      <w:r w:rsidRPr="00C779FB">
        <w:rPr>
          <w:rFonts w:ascii="Arial" w:eastAsia="Times New Roman" w:hAnsi="Arial"/>
        </w:rPr>
        <w:t>programmes.</w:t>
      </w:r>
    </w:p>
    <w:p w14:paraId="2C00547E" w14:textId="77777777" w:rsidR="00484FD2" w:rsidRPr="009970D9" w:rsidRDefault="00484FD2" w:rsidP="008629C1">
      <w:pPr>
        <w:keepLines/>
        <w:tabs>
          <w:tab w:val="left" w:pos="680"/>
        </w:tabs>
        <w:spacing w:after="0" w:line="240" w:lineRule="auto"/>
        <w:contextualSpacing/>
        <w:rPr>
          <w:rFonts w:ascii="Arial" w:eastAsia="Times New Roman" w:hAnsi="Arial"/>
        </w:rPr>
      </w:pPr>
    </w:p>
    <w:p w14:paraId="063FD14F" w14:textId="77777777" w:rsidR="00D03D7B" w:rsidRPr="00C006FF" w:rsidRDefault="00D03D7B" w:rsidP="00D03D7B">
      <w:pPr>
        <w:keepLines/>
        <w:tabs>
          <w:tab w:val="left" w:pos="680"/>
        </w:tabs>
        <w:spacing w:after="0" w:line="240" w:lineRule="auto"/>
        <w:contextualSpacing/>
        <w:rPr>
          <w:rFonts w:ascii="Arial" w:eastAsia="Times New Roman" w:hAnsi="Arial"/>
        </w:rPr>
      </w:pPr>
      <w:r w:rsidRPr="00C006FF">
        <w:rPr>
          <w:rFonts w:ascii="Arial" w:eastAsia="Times New Roman" w:hAnsi="Arial"/>
        </w:rPr>
        <w:t>Applicants applying for a Teaching &amp; Knowledge Exchange role, will be able to demonstrate their enterprise ability, with good networking and experience of executive education and/or consultancy projects.</w:t>
      </w:r>
    </w:p>
    <w:p w14:paraId="1CC8345B" w14:textId="77777777" w:rsidR="00484FD2" w:rsidRPr="007D37FF" w:rsidRDefault="00484FD2" w:rsidP="008629C1">
      <w:pPr>
        <w:spacing w:after="0" w:line="240" w:lineRule="auto"/>
        <w:rPr>
          <w:rFonts w:ascii="Arial" w:eastAsia="Times New Roman" w:hAnsi="Arial"/>
        </w:rPr>
      </w:pPr>
    </w:p>
    <w:p w14:paraId="7F7D8379" w14:textId="77777777" w:rsidR="000E3F0B" w:rsidRPr="00C006FF" w:rsidRDefault="00484FD2" w:rsidP="000E3F0B">
      <w:pPr>
        <w:spacing w:after="0" w:line="240" w:lineRule="auto"/>
        <w:rPr>
          <w:rFonts w:ascii="Arial" w:eastAsia="Times New Roman" w:hAnsi="Arial"/>
        </w:rPr>
      </w:pPr>
      <w:r w:rsidRPr="007D37FF">
        <w:rPr>
          <w:rFonts w:ascii="Arial" w:eastAsia="Times New Roman" w:hAnsi="Arial"/>
        </w:rPr>
        <w:t xml:space="preserve">The successful applicant will have the opportunity to contribute to the full range of activities found in a full-service </w:t>
      </w:r>
      <w:r w:rsidR="008629C1">
        <w:rPr>
          <w:rFonts w:ascii="Arial" w:eastAsia="Times New Roman" w:hAnsi="Arial"/>
        </w:rPr>
        <w:t>Business School</w:t>
      </w:r>
      <w:r w:rsidRPr="007D37FF">
        <w:rPr>
          <w:rFonts w:ascii="Arial" w:eastAsia="Times New Roman" w:hAnsi="Arial"/>
        </w:rPr>
        <w:t xml:space="preserve"> in line with their experience, level of appointment and career aspirations.  </w:t>
      </w:r>
      <w:r w:rsidR="000E3F0B">
        <w:rPr>
          <w:rFonts w:ascii="Arial" w:eastAsia="Times New Roman" w:hAnsi="Arial"/>
        </w:rPr>
        <w:t>They</w:t>
      </w:r>
      <w:r w:rsidR="000E3F0B" w:rsidRPr="00C006FF">
        <w:rPr>
          <w:rFonts w:ascii="Arial" w:eastAsia="Times New Roman" w:hAnsi="Arial"/>
        </w:rPr>
        <w:t xml:space="preserve"> will contribute in a variety of ways to excellence in Knowledge Exchange and Learning and Teaching. </w:t>
      </w:r>
    </w:p>
    <w:p w14:paraId="1044E8DC" w14:textId="0D29A36F" w:rsidR="00484FD2" w:rsidRDefault="00484FD2" w:rsidP="000E3F0B">
      <w:pPr>
        <w:spacing w:after="0" w:line="240" w:lineRule="auto"/>
        <w:rPr>
          <w:rFonts w:ascii="Arial" w:hAnsi="Arial"/>
        </w:rPr>
      </w:pPr>
    </w:p>
    <w:p w14:paraId="3EA5ED41" w14:textId="77777777" w:rsidR="00484FD2" w:rsidRDefault="00484FD2" w:rsidP="008629C1">
      <w:pPr>
        <w:rPr>
          <w:rFonts w:ascii="Arial" w:hAnsi="Arial"/>
        </w:rPr>
      </w:pPr>
      <w:r>
        <w:rPr>
          <w:rFonts w:ascii="Arial" w:hAnsi="Arial"/>
        </w:rPr>
        <w:t>In your covering letter please refer directly to the criteria, given in the person specification below.  Applications are assessed by the selection panel according to these criteria.</w:t>
      </w:r>
    </w:p>
    <w:p w14:paraId="4DF673A2" w14:textId="588CC4C4" w:rsidR="001754AD" w:rsidRPr="001754AD" w:rsidRDefault="001754AD" w:rsidP="008629C1">
      <w:pPr>
        <w:spacing w:after="120" w:line="240" w:lineRule="auto"/>
        <w:rPr>
          <w:rFonts w:ascii="Arial" w:hAnsi="Arial"/>
        </w:rPr>
      </w:pPr>
      <w:r w:rsidRPr="001754AD">
        <w:rPr>
          <w:rFonts w:ascii="Arial" w:hAnsi="Arial"/>
        </w:rPr>
        <w:lastRenderedPageBreak/>
        <w:t xml:space="preserve">For informal enquiries please contact </w:t>
      </w:r>
      <w:r w:rsidR="00A45A6F">
        <w:rPr>
          <w:rFonts w:ascii="Arial" w:hAnsi="Arial"/>
        </w:rPr>
        <w:t>Dr Fiona Walkley</w:t>
      </w:r>
      <w:r>
        <w:rPr>
          <w:rFonts w:ascii="Arial" w:hAnsi="Arial"/>
        </w:rPr>
        <w:t xml:space="preserve">, </w:t>
      </w:r>
      <w:r w:rsidR="00A45A6F">
        <w:rPr>
          <w:rFonts w:ascii="Arial" w:hAnsi="Arial"/>
        </w:rPr>
        <w:t>Head of Subject</w:t>
      </w:r>
      <w:r>
        <w:rPr>
          <w:rFonts w:ascii="Arial" w:hAnsi="Arial"/>
        </w:rPr>
        <w:t xml:space="preserve"> </w:t>
      </w:r>
      <w:r w:rsidR="00CA5E01">
        <w:rPr>
          <w:rFonts w:ascii="Arial" w:hAnsi="Arial"/>
        </w:rPr>
        <w:t>Marketing</w:t>
      </w:r>
      <w:r w:rsidR="00961DCC">
        <w:rPr>
          <w:rFonts w:ascii="Arial" w:hAnsi="Arial"/>
        </w:rPr>
        <w:t>, Management</w:t>
      </w:r>
      <w:r w:rsidR="00CA5E01">
        <w:rPr>
          <w:rFonts w:ascii="Arial" w:hAnsi="Arial"/>
        </w:rPr>
        <w:t xml:space="preserve"> &amp; Business Strategy</w:t>
      </w:r>
      <w:r>
        <w:rPr>
          <w:rFonts w:ascii="Arial" w:hAnsi="Arial"/>
        </w:rPr>
        <w:t xml:space="preserve">, </w:t>
      </w:r>
      <w:r w:rsidR="00961DCC">
        <w:rPr>
          <w:rFonts w:ascii="Arial" w:hAnsi="Arial"/>
        </w:rPr>
        <w:t>Hull University Business School</w:t>
      </w:r>
      <w:r>
        <w:rPr>
          <w:rFonts w:ascii="Arial" w:hAnsi="Arial"/>
        </w:rPr>
        <w:t xml:space="preserve"> (</w:t>
      </w:r>
      <w:hyperlink r:id="rId7" w:history="1">
        <w:r w:rsidR="00961DCC" w:rsidRPr="00546938">
          <w:rPr>
            <w:rStyle w:val="Hyperlink"/>
          </w:rPr>
          <w:t>f.walkley@hull.ac.uk</w:t>
        </w:r>
      </w:hyperlink>
      <w:r w:rsidR="00CA5E01">
        <w:t xml:space="preserve">) </w:t>
      </w:r>
      <w:r w:rsidR="00AD0561">
        <w:rPr>
          <w:rFonts w:ascii="Arial" w:hAnsi="Arial"/>
        </w:rPr>
        <w:t xml:space="preserve"> </w:t>
      </w:r>
    </w:p>
    <w:p w14:paraId="69C1F3B1" w14:textId="77777777" w:rsidR="0080326A" w:rsidRDefault="0080326A" w:rsidP="008629C1">
      <w:pPr>
        <w:pStyle w:val="Heading3"/>
        <w:rPr>
          <w:rFonts w:ascii="Arial" w:hAnsi="Arial" w:cs="Arial"/>
          <w:b w:val="0"/>
          <w:bCs w:val="0"/>
          <w:sz w:val="22"/>
          <w:szCs w:val="22"/>
        </w:rPr>
      </w:pPr>
    </w:p>
    <w:p w14:paraId="2889E041" w14:textId="77777777" w:rsidR="00176F99" w:rsidRPr="000E71DE" w:rsidRDefault="00176F99" w:rsidP="008629C1">
      <w:pPr>
        <w:pStyle w:val="Heading3"/>
        <w:rPr>
          <w:rFonts w:ascii="Arial" w:hAnsi="Arial" w:cs="Arial"/>
          <w:sz w:val="22"/>
          <w:szCs w:val="22"/>
        </w:rPr>
      </w:pPr>
      <w:r w:rsidRPr="000E71DE">
        <w:rPr>
          <w:rFonts w:ascii="Arial" w:hAnsi="Arial" w:cs="Arial"/>
          <w:sz w:val="22"/>
          <w:szCs w:val="22"/>
        </w:rPr>
        <w:t>Specific Duties and Responsibilities of the post</w:t>
      </w:r>
    </w:p>
    <w:p w14:paraId="4C6CE41F" w14:textId="38FFC63C" w:rsidR="00176F99" w:rsidRPr="00F1132D" w:rsidRDefault="00176F99" w:rsidP="008629C1">
      <w:pPr>
        <w:pStyle w:val="BodyText"/>
        <w:keepNext/>
        <w:spacing w:after="120" w:line="280" w:lineRule="atLeast"/>
        <w:jc w:val="left"/>
        <w:rPr>
          <w:rFonts w:ascii="Arial" w:hAnsi="Arial" w:cs="Arial"/>
          <w:sz w:val="22"/>
          <w:szCs w:val="22"/>
        </w:rPr>
      </w:pPr>
      <w:r w:rsidRPr="00C74E06">
        <w:rPr>
          <w:rFonts w:ascii="Arial" w:hAnsi="Arial" w:cs="Arial"/>
          <w:sz w:val="22"/>
          <w:szCs w:val="22"/>
        </w:rPr>
        <w:t xml:space="preserve">The </w:t>
      </w:r>
      <w:r>
        <w:rPr>
          <w:rFonts w:ascii="Arial" w:hAnsi="Arial" w:cs="Arial"/>
          <w:sz w:val="22"/>
          <w:szCs w:val="22"/>
        </w:rPr>
        <w:t>role holder</w:t>
      </w:r>
      <w:r w:rsidRPr="00C74E06">
        <w:rPr>
          <w:rFonts w:ascii="Arial" w:hAnsi="Arial" w:cs="Arial"/>
          <w:sz w:val="22"/>
          <w:szCs w:val="22"/>
        </w:rPr>
        <w:t xml:space="preserve"> will join a </w:t>
      </w:r>
      <w:r w:rsidR="008629C1">
        <w:rPr>
          <w:rFonts w:ascii="Arial" w:hAnsi="Arial" w:cs="Arial"/>
          <w:sz w:val="22"/>
          <w:szCs w:val="22"/>
        </w:rPr>
        <w:t>Business School</w:t>
      </w:r>
      <w:r w:rsidRPr="00C74E06">
        <w:rPr>
          <w:rFonts w:ascii="Arial" w:hAnsi="Arial" w:cs="Arial"/>
          <w:sz w:val="22"/>
          <w:szCs w:val="22"/>
        </w:rPr>
        <w:t xml:space="preserve"> based at Hull delivering established</w:t>
      </w:r>
      <w:r w:rsidR="006474A1">
        <w:rPr>
          <w:rFonts w:ascii="Arial" w:hAnsi="Arial" w:cs="Arial"/>
          <w:sz w:val="22"/>
          <w:szCs w:val="22"/>
        </w:rPr>
        <w:t xml:space="preserve"> </w:t>
      </w:r>
      <w:r w:rsidRPr="00C74E06">
        <w:rPr>
          <w:rFonts w:ascii="Arial" w:hAnsi="Arial" w:cs="Arial"/>
          <w:sz w:val="22"/>
          <w:szCs w:val="22"/>
        </w:rPr>
        <w:t>undergraduate</w:t>
      </w:r>
      <w:r w:rsidR="006474A1">
        <w:rPr>
          <w:rFonts w:ascii="Arial" w:hAnsi="Arial" w:cs="Arial"/>
          <w:sz w:val="22"/>
          <w:szCs w:val="22"/>
        </w:rPr>
        <w:t xml:space="preserve">, </w:t>
      </w:r>
      <w:r>
        <w:rPr>
          <w:rFonts w:ascii="Arial" w:hAnsi="Arial" w:cs="Arial"/>
          <w:sz w:val="22"/>
          <w:szCs w:val="22"/>
        </w:rPr>
        <w:t>postgraduate</w:t>
      </w:r>
      <w:r w:rsidR="006474A1">
        <w:rPr>
          <w:rFonts w:ascii="Arial" w:hAnsi="Arial" w:cs="Arial"/>
          <w:sz w:val="22"/>
          <w:szCs w:val="22"/>
        </w:rPr>
        <w:t xml:space="preserve"> and MBA</w:t>
      </w:r>
      <w:r w:rsidRPr="00C74E06">
        <w:rPr>
          <w:rFonts w:ascii="Arial" w:hAnsi="Arial" w:cs="Arial"/>
          <w:sz w:val="22"/>
          <w:szCs w:val="22"/>
        </w:rPr>
        <w:t xml:space="preserve"> degrees</w:t>
      </w:r>
      <w:r>
        <w:rPr>
          <w:rFonts w:ascii="Arial" w:hAnsi="Arial" w:cs="Arial"/>
          <w:sz w:val="22"/>
          <w:szCs w:val="22"/>
        </w:rPr>
        <w:t xml:space="preserve">. </w:t>
      </w:r>
      <w:r w:rsidRPr="00F1132D">
        <w:rPr>
          <w:rFonts w:ascii="Arial" w:hAnsi="Arial" w:cs="Arial"/>
          <w:sz w:val="22"/>
          <w:szCs w:val="22"/>
        </w:rPr>
        <w:t>The p</w:t>
      </w:r>
      <w:r>
        <w:rPr>
          <w:rFonts w:ascii="Arial" w:hAnsi="Arial" w:cs="Arial"/>
          <w:sz w:val="22"/>
          <w:szCs w:val="22"/>
        </w:rPr>
        <w:t>ost holder will be expected to:</w:t>
      </w:r>
    </w:p>
    <w:p w14:paraId="0878502F" w14:textId="1C229AEC" w:rsidR="00176F99" w:rsidRPr="00EC7BBC" w:rsidRDefault="00176F99" w:rsidP="00EC7BBC">
      <w:pPr>
        <w:pStyle w:val="BodyText"/>
        <w:numPr>
          <w:ilvl w:val="0"/>
          <w:numId w:val="10"/>
        </w:numPr>
        <w:spacing w:after="120" w:line="280" w:lineRule="atLeast"/>
        <w:jc w:val="left"/>
        <w:rPr>
          <w:rFonts w:ascii="Arial" w:hAnsi="Arial"/>
          <w:sz w:val="22"/>
          <w:szCs w:val="22"/>
        </w:rPr>
      </w:pPr>
      <w:r w:rsidRPr="00EC7BBC">
        <w:rPr>
          <w:rFonts w:ascii="Arial" w:hAnsi="Arial" w:cs="Arial"/>
          <w:sz w:val="22"/>
          <w:szCs w:val="22"/>
        </w:rPr>
        <w:t xml:space="preserve">Teach in an area relevant to </w:t>
      </w:r>
      <w:r w:rsidR="00CA5E01" w:rsidRPr="00EC7BBC">
        <w:rPr>
          <w:rFonts w:ascii="Arial" w:hAnsi="Arial" w:cs="Arial"/>
          <w:sz w:val="22"/>
          <w:szCs w:val="22"/>
        </w:rPr>
        <w:t>Marketing</w:t>
      </w:r>
      <w:r w:rsidR="00B63844" w:rsidRPr="00EC7BBC">
        <w:rPr>
          <w:rFonts w:ascii="Arial" w:hAnsi="Arial" w:cs="Arial"/>
          <w:sz w:val="22"/>
          <w:szCs w:val="22"/>
        </w:rPr>
        <w:t xml:space="preserve">, </w:t>
      </w:r>
      <w:r w:rsidR="00823B9E" w:rsidRPr="00EC7BBC">
        <w:rPr>
          <w:rFonts w:ascii="Arial" w:hAnsi="Arial" w:cs="Arial"/>
          <w:sz w:val="22"/>
          <w:szCs w:val="22"/>
        </w:rPr>
        <w:t>Business</w:t>
      </w:r>
      <w:r w:rsidR="00B63844" w:rsidRPr="00EC7BBC">
        <w:rPr>
          <w:rFonts w:ascii="Arial" w:hAnsi="Arial" w:cs="Arial"/>
          <w:sz w:val="22"/>
          <w:szCs w:val="22"/>
        </w:rPr>
        <w:t xml:space="preserve"> &amp; Entrepreneurship/Innovation</w:t>
      </w:r>
      <w:r w:rsidR="00CA5E01" w:rsidRPr="00EC7BBC">
        <w:rPr>
          <w:rFonts w:ascii="Arial" w:hAnsi="Arial" w:cs="Arial"/>
          <w:sz w:val="22"/>
          <w:szCs w:val="22"/>
        </w:rPr>
        <w:t xml:space="preserve">, </w:t>
      </w:r>
      <w:r w:rsidR="00935CFC" w:rsidRPr="00EC7BBC">
        <w:rPr>
          <w:rFonts w:ascii="Arial" w:hAnsi="Arial" w:cs="Arial"/>
          <w:sz w:val="22"/>
          <w:szCs w:val="22"/>
        </w:rPr>
        <w:t>specifically</w:t>
      </w:r>
      <w:r w:rsidR="001F74C6" w:rsidRPr="00EC7BBC">
        <w:rPr>
          <w:rFonts w:ascii="Arial" w:hAnsi="Arial" w:cs="Arial"/>
          <w:sz w:val="22"/>
          <w:szCs w:val="22"/>
        </w:rPr>
        <w:t>:</w:t>
      </w:r>
      <w:r w:rsidR="00CA5E01" w:rsidRPr="00EC7BBC">
        <w:rPr>
          <w:rFonts w:ascii="Arial" w:hAnsi="Arial" w:cs="Arial"/>
          <w:sz w:val="22"/>
          <w:szCs w:val="22"/>
        </w:rPr>
        <w:t xml:space="preserve"> </w:t>
      </w:r>
      <w:r w:rsidR="00B63844" w:rsidRPr="00EC7BBC">
        <w:rPr>
          <w:rFonts w:ascii="Arial" w:hAnsi="Arial" w:cs="Arial"/>
          <w:sz w:val="22"/>
          <w:szCs w:val="22"/>
        </w:rPr>
        <w:t>Artificial Intelligence in Business/Marketing, D</w:t>
      </w:r>
      <w:r w:rsidR="00B63844" w:rsidRPr="00EC7BBC">
        <w:rPr>
          <w:rFonts w:ascii="Arial" w:hAnsi="Arial"/>
          <w:sz w:val="22"/>
          <w:szCs w:val="22"/>
        </w:rPr>
        <w:t>igital Disruption/Transformation, Sustainability, Business/Marketing Data Analytics.</w:t>
      </w:r>
    </w:p>
    <w:p w14:paraId="5D81A9EA" w14:textId="22EB5D6F" w:rsidR="00EC7BBC" w:rsidRPr="00EC7BBC" w:rsidRDefault="00EC7BBC" w:rsidP="00EC7BBC">
      <w:pPr>
        <w:pStyle w:val="BodyText"/>
        <w:numPr>
          <w:ilvl w:val="0"/>
          <w:numId w:val="10"/>
        </w:numPr>
        <w:jc w:val="left"/>
        <w:rPr>
          <w:rFonts w:ascii="Arial" w:hAnsi="Arial"/>
          <w:sz w:val="22"/>
          <w:szCs w:val="22"/>
        </w:rPr>
      </w:pPr>
      <w:r w:rsidRPr="00EC7BBC">
        <w:rPr>
          <w:rFonts w:ascii="Arial" w:hAnsi="Arial"/>
          <w:sz w:val="22"/>
          <w:szCs w:val="22"/>
        </w:rPr>
        <w:t>Develop industry funded consultancy and executive education</w:t>
      </w:r>
      <w:r w:rsidRPr="00EC7BBC">
        <w:rPr>
          <w:rFonts w:ascii="Arial" w:hAnsi="Arial"/>
          <w:sz w:val="22"/>
          <w:szCs w:val="22"/>
        </w:rPr>
        <w:br/>
      </w:r>
    </w:p>
    <w:p w14:paraId="0753DC8E" w14:textId="5C5B7F11" w:rsidR="00176F99" w:rsidRPr="00EC7BBC" w:rsidRDefault="00176F99" w:rsidP="00EC7BBC">
      <w:pPr>
        <w:pStyle w:val="BodyText"/>
        <w:numPr>
          <w:ilvl w:val="0"/>
          <w:numId w:val="10"/>
        </w:numPr>
        <w:spacing w:after="120" w:line="280" w:lineRule="atLeast"/>
        <w:jc w:val="left"/>
        <w:rPr>
          <w:rFonts w:ascii="Arial" w:hAnsi="Arial" w:cs="Arial"/>
          <w:sz w:val="22"/>
          <w:szCs w:val="22"/>
        </w:rPr>
      </w:pPr>
      <w:r w:rsidRPr="00EC7BBC">
        <w:rPr>
          <w:rFonts w:ascii="Arial" w:hAnsi="Arial" w:cs="Arial"/>
          <w:sz w:val="22"/>
          <w:szCs w:val="22"/>
        </w:rPr>
        <w:t>Contribute to the Subject Group</w:t>
      </w:r>
    </w:p>
    <w:p w14:paraId="79CC858F" w14:textId="6AA4B3B9" w:rsidR="00AD0561" w:rsidRPr="00EC7BBC" w:rsidRDefault="00AD0561" w:rsidP="00EC7BBC">
      <w:pPr>
        <w:pStyle w:val="BodyText"/>
        <w:numPr>
          <w:ilvl w:val="0"/>
          <w:numId w:val="10"/>
        </w:numPr>
        <w:spacing w:after="120" w:line="280" w:lineRule="atLeast"/>
        <w:jc w:val="left"/>
        <w:rPr>
          <w:rFonts w:ascii="Arial" w:hAnsi="Arial" w:cs="Arial"/>
          <w:sz w:val="22"/>
          <w:szCs w:val="22"/>
        </w:rPr>
      </w:pPr>
      <w:r w:rsidRPr="00EC7BBC">
        <w:rPr>
          <w:rFonts w:ascii="Arial" w:hAnsi="Arial" w:cs="Arial"/>
          <w:sz w:val="22"/>
          <w:szCs w:val="22"/>
        </w:rPr>
        <w:t>Secure external funding</w:t>
      </w:r>
    </w:p>
    <w:p w14:paraId="51BECD88" w14:textId="01CC0704" w:rsidR="00176F99" w:rsidRPr="00EC7BBC" w:rsidRDefault="00176F99" w:rsidP="00EC7BBC">
      <w:pPr>
        <w:pStyle w:val="BodyText"/>
        <w:numPr>
          <w:ilvl w:val="0"/>
          <w:numId w:val="10"/>
        </w:numPr>
        <w:spacing w:after="120" w:line="280" w:lineRule="atLeast"/>
        <w:jc w:val="left"/>
        <w:rPr>
          <w:rFonts w:ascii="Arial" w:hAnsi="Arial" w:cs="Arial"/>
          <w:sz w:val="22"/>
          <w:szCs w:val="22"/>
        </w:rPr>
      </w:pPr>
      <w:r w:rsidRPr="00EC7BBC">
        <w:rPr>
          <w:rFonts w:ascii="Arial" w:hAnsi="Arial" w:cs="Arial"/>
          <w:sz w:val="22"/>
          <w:szCs w:val="22"/>
        </w:rPr>
        <w:t xml:space="preserve">Supervise students </w:t>
      </w:r>
      <w:r w:rsidR="00CA5E01" w:rsidRPr="00EC7BBC">
        <w:rPr>
          <w:rFonts w:ascii="Arial" w:hAnsi="Arial" w:cs="Arial"/>
          <w:sz w:val="22"/>
          <w:szCs w:val="22"/>
        </w:rPr>
        <w:t>at all levels</w:t>
      </w:r>
    </w:p>
    <w:p w14:paraId="1FDFCABA" w14:textId="77777777" w:rsidR="00176F99" w:rsidRPr="00EC7BBC" w:rsidRDefault="00176F99" w:rsidP="00EC7BBC">
      <w:pPr>
        <w:pStyle w:val="BodyText"/>
        <w:numPr>
          <w:ilvl w:val="0"/>
          <w:numId w:val="10"/>
        </w:numPr>
        <w:spacing w:after="120" w:line="280" w:lineRule="atLeast"/>
        <w:jc w:val="left"/>
        <w:rPr>
          <w:rFonts w:ascii="Arial" w:hAnsi="Arial" w:cs="Arial"/>
          <w:sz w:val="22"/>
          <w:szCs w:val="22"/>
        </w:rPr>
      </w:pPr>
      <w:r w:rsidRPr="00EC7BBC">
        <w:rPr>
          <w:rFonts w:ascii="Arial" w:hAnsi="Arial" w:cs="Arial"/>
          <w:sz w:val="22"/>
          <w:szCs w:val="22"/>
        </w:rPr>
        <w:t>Undertake any other reasonable duties as required.</w:t>
      </w:r>
    </w:p>
    <w:p w14:paraId="6770FFC2" w14:textId="77777777" w:rsidR="00176F99" w:rsidRDefault="00176F99" w:rsidP="008629C1">
      <w:pPr>
        <w:pStyle w:val="BodyText"/>
        <w:spacing w:after="120" w:line="280" w:lineRule="atLeast"/>
        <w:jc w:val="left"/>
        <w:rPr>
          <w:rFonts w:ascii="Arial" w:hAnsi="Arial" w:cs="Arial"/>
          <w:sz w:val="22"/>
          <w:szCs w:val="22"/>
        </w:rPr>
      </w:pPr>
      <w:r w:rsidRPr="00931522">
        <w:rPr>
          <w:rFonts w:ascii="Arial" w:hAnsi="Arial" w:cs="Arial"/>
          <w:sz w:val="22"/>
          <w:szCs w:val="22"/>
        </w:rPr>
        <w:t>Some overseas, weekend and evening teaching may be required.</w:t>
      </w:r>
    </w:p>
    <w:p w14:paraId="50A38348" w14:textId="77777777" w:rsidR="003E3C93" w:rsidRPr="00982475" w:rsidRDefault="003E3C93" w:rsidP="008629C1"/>
    <w:p w14:paraId="371DDFEE" w14:textId="77777777" w:rsidR="00176F99" w:rsidRPr="000E71DE" w:rsidRDefault="00176F99" w:rsidP="008629C1">
      <w:pPr>
        <w:rPr>
          <w:rFonts w:ascii="Arial" w:hAnsi="Arial"/>
          <w:b/>
        </w:rPr>
      </w:pPr>
      <w:r w:rsidRPr="000E71DE">
        <w:rPr>
          <w:rFonts w:ascii="Arial" w:hAnsi="Arial"/>
          <w:b/>
        </w:rPr>
        <w:t>GENERIC JOB DESCRIPTION</w:t>
      </w:r>
    </w:p>
    <w:p w14:paraId="10247F83" w14:textId="77777777" w:rsidR="00176F99" w:rsidRPr="000E71DE" w:rsidRDefault="00176F99" w:rsidP="008629C1">
      <w:pPr>
        <w:shd w:val="clear" w:color="auto" w:fill="DEEAF6"/>
        <w:rPr>
          <w:rFonts w:ascii="Arial" w:hAnsi="Arial"/>
        </w:rPr>
      </w:pPr>
      <w:r w:rsidRPr="000E71DE">
        <w:rPr>
          <w:rFonts w:ascii="Arial" w:hAnsi="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633C7418" w14:textId="77777777" w:rsidR="00176F99" w:rsidRPr="000E71DE" w:rsidRDefault="00176F99" w:rsidP="008629C1">
      <w:pPr>
        <w:pStyle w:val="Heading3"/>
        <w:rPr>
          <w:rFonts w:ascii="Arial" w:hAnsi="Arial" w:cs="Arial"/>
          <w:sz w:val="22"/>
          <w:szCs w:val="22"/>
        </w:rPr>
      </w:pPr>
      <w:r w:rsidRPr="000E71DE">
        <w:rPr>
          <w:rFonts w:ascii="Arial" w:hAnsi="Arial" w:cs="Arial"/>
          <w:sz w:val="22"/>
          <w:szCs w:val="22"/>
        </w:rPr>
        <w:t>Overall Purpose of the Role</w:t>
      </w:r>
    </w:p>
    <w:p w14:paraId="70D91EE6" w14:textId="24DBADDC" w:rsidR="0045766B" w:rsidRPr="0045766B" w:rsidRDefault="0045766B" w:rsidP="0045766B">
      <w:pPr>
        <w:tabs>
          <w:tab w:val="left" w:pos="0"/>
        </w:tabs>
        <w:spacing w:after="0" w:line="240" w:lineRule="auto"/>
        <w:rPr>
          <w:rFonts w:ascii="Arial" w:hAnsi="Arial"/>
        </w:rPr>
      </w:pPr>
      <w:r w:rsidRPr="0045766B">
        <w:rPr>
          <w:rFonts w:ascii="Arial" w:hAnsi="Arial"/>
        </w:rPr>
        <w:t xml:space="preserve">This role will be carried out by individuals with experience in teaching and </w:t>
      </w:r>
      <w:r w:rsidR="00CF2ACD">
        <w:rPr>
          <w:rFonts w:ascii="Arial" w:hAnsi="Arial"/>
        </w:rPr>
        <w:t>knowledge exchange</w:t>
      </w:r>
      <w:r w:rsidRPr="0045766B">
        <w:rPr>
          <w:rFonts w:ascii="Arial" w:hAnsi="Arial"/>
        </w:rPr>
        <w:t xml:space="preserve"> and </w:t>
      </w:r>
      <w:r w:rsidR="00B81EAC">
        <w:rPr>
          <w:rFonts w:ascii="Arial" w:hAnsi="Arial"/>
        </w:rPr>
        <w:t>are motivated to</w:t>
      </w:r>
      <w:r w:rsidRPr="0045766B">
        <w:rPr>
          <w:rFonts w:ascii="Arial" w:hAnsi="Arial"/>
        </w:rPr>
        <w:t xml:space="preserve"> </w:t>
      </w:r>
      <w:r w:rsidR="00CF2ACD">
        <w:rPr>
          <w:rFonts w:ascii="Arial" w:hAnsi="Arial"/>
        </w:rPr>
        <w:t>build a track record</w:t>
      </w:r>
      <w:r w:rsidR="00F1125A">
        <w:rPr>
          <w:rFonts w:ascii="Arial" w:hAnsi="Arial"/>
        </w:rPr>
        <w:t xml:space="preserve"> and external funding</w:t>
      </w:r>
      <w:r w:rsidRPr="0045766B">
        <w:rPr>
          <w:rFonts w:ascii="Arial" w:hAnsi="Arial"/>
        </w:rPr>
        <w:t xml:space="preserve">. </w:t>
      </w:r>
    </w:p>
    <w:p w14:paraId="7A0E7303" w14:textId="77777777" w:rsidR="00176F99" w:rsidRPr="0045766B" w:rsidRDefault="00176F99" w:rsidP="008629C1">
      <w:pPr>
        <w:spacing w:after="0" w:line="240" w:lineRule="auto"/>
        <w:rPr>
          <w:rFonts w:ascii="Arial" w:hAnsi="Arial"/>
        </w:rPr>
      </w:pPr>
    </w:p>
    <w:p w14:paraId="175F4130" w14:textId="77777777" w:rsidR="00176F99" w:rsidRPr="003261F2" w:rsidRDefault="00176F99" w:rsidP="008629C1">
      <w:pPr>
        <w:spacing w:after="0" w:line="240" w:lineRule="auto"/>
        <w:rPr>
          <w:rFonts w:ascii="Arial" w:hAnsi="Arial"/>
        </w:rPr>
      </w:pPr>
      <w:r w:rsidRPr="003261F2">
        <w:rPr>
          <w:rFonts w:ascii="Arial" w:hAnsi="Arial"/>
        </w:rPr>
        <w:t>At this level, role holders’ contribution spans scholarship, teaching, and related administration, though the weight allocated to each of these strands will vary from role to role and from time to time for individual role holders.</w:t>
      </w:r>
    </w:p>
    <w:p w14:paraId="3C549518" w14:textId="77777777" w:rsidR="00176F99" w:rsidRPr="003261F2" w:rsidRDefault="00176F99" w:rsidP="008629C1">
      <w:pPr>
        <w:spacing w:after="0" w:line="240" w:lineRule="auto"/>
        <w:rPr>
          <w:rFonts w:ascii="Arial" w:hAnsi="Arial"/>
        </w:rPr>
      </w:pPr>
    </w:p>
    <w:p w14:paraId="13E89E93" w14:textId="77777777" w:rsidR="00176F99" w:rsidRDefault="00176F99" w:rsidP="008629C1">
      <w:pPr>
        <w:spacing w:after="0" w:line="240" w:lineRule="auto"/>
        <w:rPr>
          <w:rFonts w:ascii="Arial" w:hAnsi="Arial"/>
        </w:rPr>
      </w:pPr>
      <w:r w:rsidRPr="003261F2">
        <w:rPr>
          <w:rFonts w:ascii="Arial" w:hAnsi="Arial"/>
        </w:rPr>
        <w:t>The role holder will</w:t>
      </w:r>
      <w:r>
        <w:rPr>
          <w:rFonts w:ascii="Arial" w:hAnsi="Arial"/>
        </w:rPr>
        <w:t>:</w:t>
      </w:r>
    </w:p>
    <w:p w14:paraId="5E18339C" w14:textId="77777777" w:rsidR="00176F99" w:rsidRPr="00E03024" w:rsidRDefault="00176F99" w:rsidP="008629C1">
      <w:pPr>
        <w:pStyle w:val="ListParagraph"/>
        <w:numPr>
          <w:ilvl w:val="0"/>
          <w:numId w:val="12"/>
        </w:numPr>
        <w:rPr>
          <w:rFonts w:ascii="Arial" w:eastAsia="Calibri" w:hAnsi="Arial" w:cs="Arial"/>
          <w:sz w:val="22"/>
          <w:szCs w:val="22"/>
        </w:rPr>
      </w:pPr>
      <w:r w:rsidRPr="00E03024">
        <w:rPr>
          <w:rFonts w:ascii="Arial" w:eastAsia="Calibri" w:hAnsi="Arial" w:cs="Arial"/>
          <w:sz w:val="22"/>
          <w:szCs w:val="22"/>
        </w:rPr>
        <w:t>Design and deliver a broad programme of teaching, including identifying current areas for revision and improvement and contributing to the planning, design and development of objectives and materials.</w:t>
      </w:r>
    </w:p>
    <w:p w14:paraId="6180C914" w14:textId="77777777" w:rsidR="00176F99" w:rsidRDefault="00176F99" w:rsidP="008629C1">
      <w:pPr>
        <w:pStyle w:val="ListParagraph"/>
        <w:numPr>
          <w:ilvl w:val="0"/>
          <w:numId w:val="12"/>
        </w:numPr>
        <w:rPr>
          <w:rFonts w:ascii="Arial" w:eastAsia="Calibri" w:hAnsi="Arial" w:cs="Arial"/>
          <w:sz w:val="22"/>
          <w:szCs w:val="22"/>
        </w:rPr>
      </w:pPr>
      <w:r w:rsidRPr="00E03024">
        <w:rPr>
          <w:rFonts w:ascii="Arial" w:eastAsia="Calibri" w:hAnsi="Arial" w:cs="Arial"/>
          <w:sz w:val="22"/>
          <w:szCs w:val="22"/>
        </w:rPr>
        <w:t xml:space="preserve">Conduct individual and collaborative projects including developing scholarly activity and proposals which will be advancing the state of knowledge in their particular </w:t>
      </w:r>
      <w:r w:rsidRPr="00781407">
        <w:rPr>
          <w:rFonts w:ascii="Arial" w:eastAsia="Calibri" w:hAnsi="Arial" w:cs="Arial"/>
          <w:sz w:val="22"/>
          <w:szCs w:val="22"/>
        </w:rPr>
        <w:t xml:space="preserve">discipline. </w:t>
      </w:r>
    </w:p>
    <w:p w14:paraId="24AEE334" w14:textId="61079FAE" w:rsidR="00176F99" w:rsidRPr="00DC61DF" w:rsidRDefault="00176F99" w:rsidP="008629C1">
      <w:pPr>
        <w:pStyle w:val="ListParagraph"/>
        <w:numPr>
          <w:ilvl w:val="0"/>
          <w:numId w:val="12"/>
        </w:numPr>
        <w:rPr>
          <w:rFonts w:ascii="Arial" w:eastAsia="Calibri" w:hAnsi="Arial" w:cs="Arial"/>
          <w:sz w:val="22"/>
          <w:szCs w:val="22"/>
        </w:rPr>
      </w:pPr>
      <w:r>
        <w:rPr>
          <w:rFonts w:ascii="Arial" w:eastAsia="Calibri" w:hAnsi="Arial" w:cs="Arial"/>
          <w:sz w:val="22"/>
          <w:szCs w:val="22"/>
        </w:rPr>
        <w:t xml:space="preserve">Supervise students </w:t>
      </w:r>
      <w:r w:rsidR="00D44CF7">
        <w:rPr>
          <w:rFonts w:ascii="Arial" w:eastAsia="Calibri" w:hAnsi="Arial" w:cs="Arial"/>
          <w:sz w:val="22"/>
          <w:szCs w:val="22"/>
        </w:rPr>
        <w:t>at all levels.</w:t>
      </w:r>
    </w:p>
    <w:p w14:paraId="7274A5FC" w14:textId="77777777" w:rsidR="00482FEA" w:rsidRPr="00C006FF" w:rsidRDefault="00482FEA" w:rsidP="00482FEA">
      <w:pPr>
        <w:pStyle w:val="BodyText"/>
        <w:numPr>
          <w:ilvl w:val="0"/>
          <w:numId w:val="12"/>
        </w:numPr>
        <w:spacing w:after="120"/>
        <w:jc w:val="left"/>
        <w:rPr>
          <w:rFonts w:ascii="Arial" w:hAnsi="Arial" w:cs="Arial"/>
          <w:sz w:val="22"/>
          <w:szCs w:val="22"/>
        </w:rPr>
      </w:pPr>
      <w:r w:rsidRPr="00C006FF">
        <w:rPr>
          <w:rFonts w:ascii="Arial" w:hAnsi="Arial" w:cs="Arial"/>
          <w:sz w:val="22"/>
          <w:szCs w:val="22"/>
        </w:rPr>
        <w:t>Develop professional networks and contribute to Knowledge Exchange, executive education, funded commercial research and consultancy.</w:t>
      </w:r>
    </w:p>
    <w:p w14:paraId="5FA2F7EA" w14:textId="77777777" w:rsidR="00176F99" w:rsidRPr="003261F2" w:rsidRDefault="00176F99" w:rsidP="008629C1">
      <w:pPr>
        <w:spacing w:after="0" w:line="240" w:lineRule="auto"/>
        <w:rPr>
          <w:rFonts w:ascii="Arial" w:hAnsi="Arial"/>
        </w:rPr>
      </w:pPr>
    </w:p>
    <w:p w14:paraId="1C18F265" w14:textId="77777777" w:rsidR="00A469CF" w:rsidRDefault="00A469CF" w:rsidP="008629C1">
      <w:pPr>
        <w:rPr>
          <w:rFonts w:ascii="Arial" w:hAnsi="Arial"/>
          <w:b/>
        </w:rPr>
      </w:pPr>
    </w:p>
    <w:p w14:paraId="0A0DB4D6" w14:textId="775BE97A" w:rsidR="00176F99" w:rsidRPr="000E71DE" w:rsidRDefault="00176F99" w:rsidP="008629C1">
      <w:pPr>
        <w:rPr>
          <w:rFonts w:ascii="Arial" w:hAnsi="Arial"/>
          <w:b/>
        </w:rPr>
      </w:pPr>
      <w:r w:rsidRPr="000E71DE">
        <w:rPr>
          <w:rFonts w:ascii="Arial" w:hAnsi="Arial"/>
          <w:b/>
        </w:rPr>
        <w:t>Main Work Activities</w:t>
      </w:r>
    </w:p>
    <w:p w14:paraId="4ADF2DA3" w14:textId="77777777" w:rsidR="00176F99" w:rsidRPr="000E71DE" w:rsidRDefault="00176F99" w:rsidP="008629C1">
      <w:pPr>
        <w:pStyle w:val="Heading3"/>
        <w:rPr>
          <w:rFonts w:ascii="Arial" w:hAnsi="Arial" w:cs="Arial"/>
          <w:sz w:val="22"/>
          <w:szCs w:val="22"/>
        </w:rPr>
      </w:pPr>
      <w:r>
        <w:rPr>
          <w:rFonts w:ascii="Arial" w:hAnsi="Arial" w:cs="Arial"/>
          <w:sz w:val="22"/>
          <w:szCs w:val="22"/>
        </w:rPr>
        <w:t>Teaching and Learning</w:t>
      </w:r>
    </w:p>
    <w:p w14:paraId="1DC66A3F" w14:textId="77777777" w:rsidR="00333506" w:rsidRPr="00A25D1D" w:rsidRDefault="00333506" w:rsidP="008629C1">
      <w:pPr>
        <w:numPr>
          <w:ilvl w:val="0"/>
          <w:numId w:val="1"/>
        </w:numPr>
        <w:spacing w:after="0" w:line="240" w:lineRule="atLeast"/>
        <w:rPr>
          <w:rFonts w:ascii="Arial" w:hAnsi="Arial"/>
        </w:rPr>
      </w:pPr>
      <w:r w:rsidRPr="00A25D1D">
        <w:rPr>
          <w:rFonts w:ascii="Arial" w:hAnsi="Arial"/>
        </w:rPr>
        <w:t xml:space="preserve">Teach in a variety of settings from small group tutorials to large lectures </w:t>
      </w:r>
    </w:p>
    <w:p w14:paraId="5FE6BEB6" w14:textId="63DEEDF2" w:rsidR="00333506" w:rsidRPr="00A25D1D" w:rsidRDefault="00333506" w:rsidP="008629C1">
      <w:pPr>
        <w:numPr>
          <w:ilvl w:val="0"/>
          <w:numId w:val="1"/>
        </w:numPr>
        <w:spacing w:after="0" w:line="240" w:lineRule="atLeast"/>
        <w:rPr>
          <w:rFonts w:ascii="Arial" w:hAnsi="Arial"/>
        </w:rPr>
      </w:pPr>
      <w:r w:rsidRPr="00A25D1D">
        <w:rPr>
          <w:rFonts w:ascii="Arial" w:hAnsi="Arial"/>
        </w:rPr>
        <w:t>Identify learning needs of students and define appropriate learning objectives</w:t>
      </w:r>
      <w:r>
        <w:rPr>
          <w:rFonts w:ascii="Arial" w:hAnsi="Arial"/>
        </w:rPr>
        <w:t xml:space="preserve"> and </w:t>
      </w:r>
      <w:r w:rsidRPr="00333506">
        <w:rPr>
          <w:rFonts w:ascii="Arial" w:hAnsi="Arial"/>
        </w:rPr>
        <w:t>competencies</w:t>
      </w:r>
    </w:p>
    <w:p w14:paraId="322F456D" w14:textId="29FC396A" w:rsidR="00333506" w:rsidRPr="00A25D1D" w:rsidRDefault="00333506" w:rsidP="008629C1">
      <w:pPr>
        <w:numPr>
          <w:ilvl w:val="0"/>
          <w:numId w:val="1"/>
        </w:numPr>
        <w:spacing w:after="0" w:line="240" w:lineRule="atLeast"/>
        <w:rPr>
          <w:rFonts w:ascii="Arial" w:hAnsi="Arial"/>
        </w:rPr>
      </w:pPr>
      <w:r w:rsidRPr="00A25D1D">
        <w:rPr>
          <w:rFonts w:ascii="Arial" w:hAnsi="Arial"/>
        </w:rPr>
        <w:lastRenderedPageBreak/>
        <w:t>Ensure that content, methods of delivery and learning materials will meet the defined learning objectives</w:t>
      </w:r>
      <w:r>
        <w:rPr>
          <w:rFonts w:ascii="Arial" w:hAnsi="Arial"/>
        </w:rPr>
        <w:t xml:space="preserve"> and </w:t>
      </w:r>
      <w:r w:rsidRPr="00333506">
        <w:rPr>
          <w:rFonts w:ascii="Arial" w:hAnsi="Arial"/>
        </w:rPr>
        <w:t>competencies</w:t>
      </w:r>
    </w:p>
    <w:p w14:paraId="5A87435C" w14:textId="77777777" w:rsidR="00333506" w:rsidRPr="00A25D1D" w:rsidRDefault="00333506" w:rsidP="008629C1">
      <w:pPr>
        <w:numPr>
          <w:ilvl w:val="0"/>
          <w:numId w:val="1"/>
        </w:numPr>
        <w:spacing w:after="0" w:line="240" w:lineRule="atLeast"/>
        <w:rPr>
          <w:rFonts w:ascii="Arial" w:hAnsi="Arial"/>
        </w:rPr>
      </w:pPr>
      <w:r w:rsidRPr="00A25D1D">
        <w:rPr>
          <w:rFonts w:ascii="Arial" w:hAnsi="Arial"/>
        </w:rPr>
        <w:t>Develop own teaching materials, methods and approaches with guidance</w:t>
      </w:r>
    </w:p>
    <w:p w14:paraId="122FF552" w14:textId="77777777" w:rsidR="00333506" w:rsidRPr="00A25D1D" w:rsidRDefault="00333506" w:rsidP="008629C1">
      <w:pPr>
        <w:numPr>
          <w:ilvl w:val="0"/>
          <w:numId w:val="1"/>
        </w:numPr>
        <w:spacing w:after="0" w:line="240" w:lineRule="atLeast"/>
        <w:rPr>
          <w:rFonts w:ascii="Arial" w:hAnsi="Arial"/>
        </w:rPr>
      </w:pPr>
      <w:r w:rsidRPr="00A25D1D">
        <w:rPr>
          <w:rFonts w:ascii="Arial" w:hAnsi="Arial"/>
        </w:rPr>
        <w:t>Develop the skills of applying appropriate approaches to teaching</w:t>
      </w:r>
    </w:p>
    <w:p w14:paraId="54E2F68C" w14:textId="77777777" w:rsidR="00333506" w:rsidRPr="00A25D1D" w:rsidRDefault="00333506" w:rsidP="008629C1">
      <w:pPr>
        <w:numPr>
          <w:ilvl w:val="0"/>
          <w:numId w:val="1"/>
        </w:numPr>
        <w:spacing w:after="0" w:line="240" w:lineRule="atLeast"/>
        <w:rPr>
          <w:rFonts w:ascii="Arial" w:hAnsi="Arial"/>
        </w:rPr>
      </w:pPr>
      <w:r w:rsidRPr="00A25D1D">
        <w:rPr>
          <w:rFonts w:ascii="Arial" w:hAnsi="Arial"/>
        </w:rPr>
        <w:t>Seek ways of improving performance by reflecting on teaching design and delivery and obtaining and analysing feedback</w:t>
      </w:r>
    </w:p>
    <w:p w14:paraId="221935B3" w14:textId="77777777" w:rsidR="00333506" w:rsidRPr="00A25D1D" w:rsidRDefault="00333506" w:rsidP="008629C1">
      <w:pPr>
        <w:numPr>
          <w:ilvl w:val="0"/>
          <w:numId w:val="1"/>
        </w:numPr>
        <w:spacing w:after="0" w:line="240" w:lineRule="atLeast"/>
        <w:rPr>
          <w:rFonts w:ascii="Arial" w:hAnsi="Arial"/>
        </w:rPr>
      </w:pPr>
      <w:r w:rsidRPr="00A25D1D">
        <w:rPr>
          <w:rFonts w:ascii="Arial" w:hAnsi="Arial"/>
        </w:rPr>
        <w:t>Translate knowledge of advances in the subject area into the course of study</w:t>
      </w:r>
    </w:p>
    <w:p w14:paraId="3C2DC987" w14:textId="77777777" w:rsidR="00333506" w:rsidRPr="00A25D1D" w:rsidRDefault="00333506" w:rsidP="008629C1">
      <w:pPr>
        <w:numPr>
          <w:ilvl w:val="0"/>
          <w:numId w:val="1"/>
        </w:numPr>
        <w:spacing w:after="0" w:line="240" w:lineRule="atLeast"/>
        <w:rPr>
          <w:rFonts w:ascii="Arial" w:hAnsi="Arial"/>
        </w:rPr>
      </w:pPr>
      <w:r w:rsidRPr="00A25D1D">
        <w:rPr>
          <w:rFonts w:ascii="Arial" w:hAnsi="Arial"/>
        </w:rPr>
        <w:t>Select appropriate assessment instruments and criteria, assess the work and progress of students by reference to the criteria and provide constructive feedback to students</w:t>
      </w:r>
    </w:p>
    <w:p w14:paraId="43990E0B" w14:textId="77777777" w:rsidR="00333506" w:rsidRPr="00A25D1D" w:rsidRDefault="00333506" w:rsidP="008629C1">
      <w:pPr>
        <w:numPr>
          <w:ilvl w:val="0"/>
          <w:numId w:val="1"/>
        </w:numPr>
        <w:spacing w:after="0" w:line="240" w:lineRule="atLeast"/>
        <w:rPr>
          <w:rFonts w:ascii="Arial" w:hAnsi="Arial"/>
        </w:rPr>
      </w:pPr>
      <w:r w:rsidRPr="00A25D1D">
        <w:rPr>
          <w:rFonts w:ascii="Arial" w:hAnsi="Arial"/>
        </w:rPr>
        <w:t>Supervise the work of students, provide advice on study skills and help them with learning problems</w:t>
      </w:r>
    </w:p>
    <w:p w14:paraId="3F516C0B" w14:textId="77777777" w:rsidR="00176F99" w:rsidRDefault="00176F99" w:rsidP="008629C1">
      <w:pPr>
        <w:pStyle w:val="Heading3"/>
        <w:rPr>
          <w:rFonts w:ascii="Arial" w:hAnsi="Arial" w:cs="Arial"/>
          <w:sz w:val="22"/>
          <w:szCs w:val="22"/>
        </w:rPr>
      </w:pPr>
    </w:p>
    <w:p w14:paraId="470785EA" w14:textId="77777777" w:rsidR="00795043" w:rsidRPr="00C006FF" w:rsidRDefault="00795043" w:rsidP="00795043">
      <w:pPr>
        <w:spacing w:after="0" w:line="240" w:lineRule="auto"/>
        <w:rPr>
          <w:rFonts w:ascii="Arial" w:hAnsi="Arial"/>
          <w:b/>
          <w:bCs/>
        </w:rPr>
      </w:pPr>
    </w:p>
    <w:p w14:paraId="06A94D02" w14:textId="77777777" w:rsidR="00795043" w:rsidRPr="00C006FF" w:rsidRDefault="00795043" w:rsidP="00795043">
      <w:pPr>
        <w:spacing w:after="0" w:line="240" w:lineRule="auto"/>
        <w:rPr>
          <w:rFonts w:ascii="Arial" w:hAnsi="Arial"/>
          <w:b/>
          <w:bCs/>
        </w:rPr>
      </w:pPr>
      <w:r w:rsidRPr="00C006FF">
        <w:rPr>
          <w:rFonts w:ascii="Arial" w:hAnsi="Arial"/>
          <w:b/>
          <w:bCs/>
        </w:rPr>
        <w:t>Scholarly/professional Activity</w:t>
      </w:r>
    </w:p>
    <w:p w14:paraId="27FC07E4" w14:textId="77777777" w:rsidR="00795043" w:rsidRPr="00C006FF" w:rsidRDefault="00795043" w:rsidP="00795043">
      <w:pPr>
        <w:numPr>
          <w:ilvl w:val="0"/>
          <w:numId w:val="11"/>
        </w:numPr>
        <w:spacing w:after="0" w:line="240" w:lineRule="auto"/>
        <w:ind w:left="351" w:hanging="357"/>
        <w:rPr>
          <w:rFonts w:ascii="Arial" w:hAnsi="Arial"/>
        </w:rPr>
      </w:pPr>
      <w:r w:rsidRPr="00C006FF">
        <w:rPr>
          <w:rFonts w:ascii="Arial" w:hAnsi="Arial"/>
        </w:rPr>
        <w:t>Develop executive education, consultancy programmes and proposals.</w:t>
      </w:r>
    </w:p>
    <w:p w14:paraId="0AC77838" w14:textId="77777777" w:rsidR="00795043" w:rsidRPr="00C006FF" w:rsidRDefault="00795043" w:rsidP="00795043">
      <w:pPr>
        <w:numPr>
          <w:ilvl w:val="0"/>
          <w:numId w:val="11"/>
        </w:numPr>
        <w:spacing w:after="0" w:line="240" w:lineRule="auto"/>
        <w:ind w:left="351" w:hanging="357"/>
        <w:rPr>
          <w:rFonts w:ascii="Arial" w:hAnsi="Arial"/>
        </w:rPr>
      </w:pPr>
      <w:r w:rsidRPr="00C006FF">
        <w:rPr>
          <w:rFonts w:ascii="Arial" w:hAnsi="Arial"/>
        </w:rPr>
        <w:t>Develop programme related objectives, projects and proposals.</w:t>
      </w:r>
    </w:p>
    <w:p w14:paraId="215BAD46" w14:textId="77777777" w:rsidR="00795043" w:rsidRPr="00C006FF" w:rsidRDefault="00795043" w:rsidP="00795043">
      <w:pPr>
        <w:numPr>
          <w:ilvl w:val="0"/>
          <w:numId w:val="11"/>
        </w:numPr>
        <w:spacing w:after="0" w:line="240" w:lineRule="auto"/>
        <w:ind w:left="351" w:hanging="357"/>
        <w:rPr>
          <w:rFonts w:ascii="Arial" w:hAnsi="Arial"/>
        </w:rPr>
      </w:pPr>
      <w:r w:rsidRPr="00C006FF">
        <w:rPr>
          <w:rFonts w:ascii="Arial" w:hAnsi="Arial"/>
        </w:rPr>
        <w:t>Conduct individual or collaborative projects for programme development purposes.</w:t>
      </w:r>
    </w:p>
    <w:p w14:paraId="5513215B" w14:textId="77777777" w:rsidR="00795043" w:rsidRPr="00C006FF" w:rsidRDefault="00795043" w:rsidP="00795043">
      <w:pPr>
        <w:numPr>
          <w:ilvl w:val="0"/>
          <w:numId w:val="11"/>
        </w:numPr>
        <w:spacing w:after="0" w:line="240" w:lineRule="auto"/>
        <w:ind w:left="351" w:hanging="357"/>
        <w:rPr>
          <w:rFonts w:ascii="Arial" w:hAnsi="Arial"/>
        </w:rPr>
      </w:pPr>
      <w:r w:rsidRPr="00C006FF">
        <w:rPr>
          <w:rFonts w:ascii="Arial" w:hAnsi="Arial"/>
        </w:rPr>
        <w:t>Identify sources of funding and contribute to the process of securing funds.</w:t>
      </w:r>
    </w:p>
    <w:p w14:paraId="59F39279" w14:textId="77777777" w:rsidR="00795043" w:rsidRPr="00C006FF" w:rsidRDefault="00795043" w:rsidP="00795043">
      <w:pPr>
        <w:numPr>
          <w:ilvl w:val="0"/>
          <w:numId w:val="11"/>
        </w:numPr>
        <w:spacing w:after="0" w:line="240" w:lineRule="auto"/>
        <w:ind w:left="351" w:hanging="357"/>
        <w:rPr>
          <w:rFonts w:ascii="Arial" w:hAnsi="Arial"/>
        </w:rPr>
      </w:pPr>
      <w:r w:rsidRPr="00C006FF">
        <w:rPr>
          <w:rFonts w:ascii="Arial" w:hAnsi="Arial"/>
        </w:rPr>
        <w:t>Write or contribute to publications or disseminate programme outputs using other appropriate media.</w:t>
      </w:r>
    </w:p>
    <w:p w14:paraId="704713CE" w14:textId="65AC0BA9" w:rsidR="00795043" w:rsidRPr="00C006FF" w:rsidRDefault="00795043" w:rsidP="00795043">
      <w:pPr>
        <w:numPr>
          <w:ilvl w:val="0"/>
          <w:numId w:val="11"/>
        </w:numPr>
        <w:spacing w:after="0" w:line="240" w:lineRule="auto"/>
        <w:ind w:left="351" w:hanging="357"/>
        <w:rPr>
          <w:rFonts w:ascii="Arial" w:hAnsi="Arial"/>
        </w:rPr>
      </w:pPr>
      <w:r w:rsidRPr="00C006FF">
        <w:rPr>
          <w:rFonts w:ascii="Arial" w:hAnsi="Arial"/>
        </w:rPr>
        <w:t>Make presentations at conferences or exhibit work at other appropriate event</w:t>
      </w:r>
      <w:r w:rsidR="00C16E9E">
        <w:rPr>
          <w:rFonts w:ascii="Arial" w:hAnsi="Arial"/>
        </w:rPr>
        <w:t>s</w:t>
      </w:r>
      <w:r w:rsidRPr="00C006FF">
        <w:rPr>
          <w:rFonts w:ascii="Arial" w:hAnsi="Arial"/>
        </w:rPr>
        <w:t>.</w:t>
      </w:r>
    </w:p>
    <w:p w14:paraId="43D14E1E" w14:textId="77777777" w:rsidR="00795043" w:rsidRDefault="00795043" w:rsidP="00795043">
      <w:pPr>
        <w:spacing w:after="0" w:line="240" w:lineRule="auto"/>
        <w:rPr>
          <w:rFonts w:ascii="Arial" w:hAnsi="Arial"/>
        </w:rPr>
      </w:pPr>
    </w:p>
    <w:p w14:paraId="341E0593" w14:textId="77777777" w:rsidR="00176F99" w:rsidRPr="00E03024" w:rsidRDefault="00176F99" w:rsidP="008629C1">
      <w:pPr>
        <w:spacing w:after="0" w:line="240" w:lineRule="auto"/>
        <w:rPr>
          <w:rFonts w:ascii="Arial" w:hAnsi="Arial"/>
          <w:b/>
          <w:bCs/>
        </w:rPr>
      </w:pPr>
      <w:r w:rsidRPr="00E03024">
        <w:rPr>
          <w:rFonts w:ascii="Arial" w:hAnsi="Arial"/>
          <w:b/>
          <w:bCs/>
        </w:rPr>
        <w:t>Relationships and Team Working</w:t>
      </w:r>
    </w:p>
    <w:p w14:paraId="7EC8B4A3" w14:textId="77777777" w:rsidR="00176F99" w:rsidRPr="003261F2" w:rsidRDefault="00176F99" w:rsidP="008629C1">
      <w:pPr>
        <w:numPr>
          <w:ilvl w:val="0"/>
          <w:numId w:val="5"/>
        </w:numPr>
        <w:spacing w:after="0" w:line="240" w:lineRule="auto"/>
        <w:rPr>
          <w:rFonts w:ascii="Arial" w:hAnsi="Arial"/>
        </w:rPr>
      </w:pPr>
      <w:r w:rsidRPr="003261F2">
        <w:rPr>
          <w:rFonts w:ascii="Arial" w:hAnsi="Arial"/>
        </w:rPr>
        <w:t>Develop and build internal and external contacts which may include</w:t>
      </w:r>
    </w:p>
    <w:p w14:paraId="74C6C20E" w14:textId="77777777" w:rsidR="00176F99" w:rsidRPr="003261F2" w:rsidRDefault="00176F99" w:rsidP="008629C1">
      <w:pPr>
        <w:numPr>
          <w:ilvl w:val="0"/>
          <w:numId w:val="5"/>
        </w:numPr>
        <w:spacing w:after="0" w:line="240" w:lineRule="auto"/>
        <w:ind w:left="1080"/>
        <w:rPr>
          <w:rFonts w:ascii="Arial" w:hAnsi="Arial"/>
        </w:rPr>
      </w:pPr>
      <w:r w:rsidRPr="003261F2">
        <w:rPr>
          <w:rFonts w:ascii="Arial" w:hAnsi="Arial"/>
        </w:rPr>
        <w:t>identifying sources of funding</w:t>
      </w:r>
    </w:p>
    <w:p w14:paraId="080F8235" w14:textId="77777777" w:rsidR="00176F99" w:rsidRPr="003261F2" w:rsidRDefault="00176F99" w:rsidP="008629C1">
      <w:pPr>
        <w:numPr>
          <w:ilvl w:val="0"/>
          <w:numId w:val="4"/>
        </w:numPr>
        <w:spacing w:after="0" w:line="240" w:lineRule="auto"/>
        <w:ind w:left="1080"/>
        <w:rPr>
          <w:rFonts w:ascii="Arial" w:hAnsi="Arial"/>
        </w:rPr>
      </w:pPr>
      <w:r w:rsidRPr="003261F2">
        <w:rPr>
          <w:rFonts w:ascii="Arial" w:hAnsi="Arial"/>
        </w:rPr>
        <w:t>contributing to student recruitment</w:t>
      </w:r>
    </w:p>
    <w:p w14:paraId="5602ED1D" w14:textId="77777777" w:rsidR="00176F99" w:rsidRPr="003261F2" w:rsidRDefault="00176F99" w:rsidP="008629C1">
      <w:pPr>
        <w:numPr>
          <w:ilvl w:val="0"/>
          <w:numId w:val="4"/>
        </w:numPr>
        <w:spacing w:after="0" w:line="240" w:lineRule="auto"/>
        <w:ind w:left="1080"/>
        <w:rPr>
          <w:rFonts w:ascii="Arial" w:hAnsi="Arial"/>
        </w:rPr>
      </w:pPr>
      <w:r w:rsidRPr="003261F2">
        <w:rPr>
          <w:rFonts w:ascii="Arial" w:hAnsi="Arial"/>
        </w:rPr>
        <w:t>securing student placements</w:t>
      </w:r>
    </w:p>
    <w:p w14:paraId="494F64C6" w14:textId="77777777" w:rsidR="00176F99" w:rsidRPr="003261F2" w:rsidRDefault="00176F99" w:rsidP="008629C1">
      <w:pPr>
        <w:numPr>
          <w:ilvl w:val="0"/>
          <w:numId w:val="4"/>
        </w:numPr>
        <w:spacing w:after="0" w:line="240" w:lineRule="auto"/>
        <w:ind w:left="1080"/>
        <w:rPr>
          <w:rFonts w:ascii="Arial" w:hAnsi="Arial"/>
        </w:rPr>
      </w:pPr>
      <w:r w:rsidRPr="003261F2">
        <w:rPr>
          <w:rFonts w:ascii="Arial" w:hAnsi="Arial"/>
        </w:rPr>
        <w:t xml:space="preserve">marketing the institution </w:t>
      </w:r>
    </w:p>
    <w:p w14:paraId="05D9E7B6" w14:textId="77777777" w:rsidR="00176F99" w:rsidRPr="003261F2" w:rsidRDefault="00176F99" w:rsidP="008629C1">
      <w:pPr>
        <w:numPr>
          <w:ilvl w:val="0"/>
          <w:numId w:val="4"/>
        </w:numPr>
        <w:spacing w:after="0" w:line="240" w:lineRule="auto"/>
        <w:ind w:left="1080"/>
        <w:rPr>
          <w:rFonts w:ascii="Arial" w:hAnsi="Arial"/>
        </w:rPr>
      </w:pPr>
      <w:r w:rsidRPr="003261F2">
        <w:rPr>
          <w:rFonts w:ascii="Arial" w:hAnsi="Arial"/>
        </w:rPr>
        <w:t>facilitating outreach work</w:t>
      </w:r>
    </w:p>
    <w:p w14:paraId="139AD430" w14:textId="77777777" w:rsidR="00176F99" w:rsidRPr="003261F2" w:rsidRDefault="00176F99" w:rsidP="008629C1">
      <w:pPr>
        <w:numPr>
          <w:ilvl w:val="0"/>
          <w:numId w:val="4"/>
        </w:numPr>
        <w:spacing w:after="0" w:line="240" w:lineRule="auto"/>
        <w:ind w:left="1080"/>
        <w:rPr>
          <w:rFonts w:ascii="Arial" w:hAnsi="Arial"/>
        </w:rPr>
      </w:pPr>
      <w:r w:rsidRPr="003261F2">
        <w:rPr>
          <w:rFonts w:ascii="Arial" w:hAnsi="Arial"/>
        </w:rPr>
        <w:t>generating income</w:t>
      </w:r>
    </w:p>
    <w:p w14:paraId="35CAE937" w14:textId="7127A6F1" w:rsidR="00176F99" w:rsidRDefault="00176F99" w:rsidP="008629C1">
      <w:pPr>
        <w:numPr>
          <w:ilvl w:val="0"/>
          <w:numId w:val="4"/>
        </w:numPr>
        <w:spacing w:after="0" w:line="240" w:lineRule="auto"/>
        <w:ind w:left="1080"/>
        <w:rPr>
          <w:rFonts w:ascii="Arial" w:hAnsi="Arial"/>
        </w:rPr>
      </w:pPr>
      <w:r w:rsidRPr="003261F2">
        <w:rPr>
          <w:rFonts w:ascii="Arial" w:hAnsi="Arial"/>
        </w:rPr>
        <w:t xml:space="preserve">obtaining </w:t>
      </w:r>
      <w:r w:rsidR="00DE4F12">
        <w:rPr>
          <w:rFonts w:ascii="Arial" w:hAnsi="Arial"/>
        </w:rPr>
        <w:t>funded</w:t>
      </w:r>
      <w:r w:rsidRPr="003261F2">
        <w:rPr>
          <w:rFonts w:ascii="Arial" w:hAnsi="Arial"/>
        </w:rPr>
        <w:t xml:space="preserve"> projects</w:t>
      </w:r>
    </w:p>
    <w:p w14:paraId="4C7A8B3D" w14:textId="77777777" w:rsidR="00DE4F12" w:rsidRPr="00A25D1D" w:rsidRDefault="00DE4F12" w:rsidP="008629C1">
      <w:pPr>
        <w:numPr>
          <w:ilvl w:val="0"/>
          <w:numId w:val="4"/>
        </w:numPr>
        <w:spacing w:after="0" w:line="240" w:lineRule="auto"/>
        <w:rPr>
          <w:rFonts w:ascii="Arial" w:eastAsia="Times New Roman" w:hAnsi="Arial"/>
        </w:rPr>
      </w:pPr>
      <w:r w:rsidRPr="00A25D1D">
        <w:rPr>
          <w:rFonts w:ascii="Arial" w:eastAsia="Times New Roman" w:hAnsi="Arial"/>
        </w:rPr>
        <w:t>Liaise with colleagues and students</w:t>
      </w:r>
    </w:p>
    <w:p w14:paraId="5B35A6BE" w14:textId="77777777" w:rsidR="00DE4F12" w:rsidRPr="00A25D1D" w:rsidRDefault="00DE4F12" w:rsidP="008629C1">
      <w:pPr>
        <w:numPr>
          <w:ilvl w:val="0"/>
          <w:numId w:val="4"/>
        </w:numPr>
        <w:spacing w:after="0" w:line="240" w:lineRule="auto"/>
        <w:rPr>
          <w:rFonts w:ascii="Arial" w:eastAsia="Times New Roman" w:hAnsi="Arial"/>
        </w:rPr>
      </w:pPr>
      <w:r w:rsidRPr="00A25D1D">
        <w:rPr>
          <w:rFonts w:ascii="Arial" w:eastAsia="Times New Roman" w:hAnsi="Arial"/>
        </w:rPr>
        <w:t>Build internal contacts and participate in internal networks for exchange of information and to form relationships for future collaboration, for example faculty committees</w:t>
      </w:r>
    </w:p>
    <w:p w14:paraId="344AA8F5" w14:textId="77777777" w:rsidR="00DE4F12" w:rsidRPr="00A25D1D" w:rsidRDefault="00DE4F12" w:rsidP="008629C1">
      <w:pPr>
        <w:numPr>
          <w:ilvl w:val="0"/>
          <w:numId w:val="4"/>
        </w:numPr>
        <w:spacing w:after="0" w:line="240" w:lineRule="auto"/>
        <w:rPr>
          <w:rFonts w:ascii="Arial" w:eastAsia="Times New Roman" w:hAnsi="Arial"/>
        </w:rPr>
      </w:pPr>
      <w:r w:rsidRPr="00A25D1D">
        <w:rPr>
          <w:rFonts w:ascii="Arial" w:eastAsia="Times New Roman" w:hAnsi="Arial"/>
        </w:rPr>
        <w:t xml:space="preserve">Join external networks to share information and identify potential sources of funds </w:t>
      </w:r>
    </w:p>
    <w:p w14:paraId="2F4081FE" w14:textId="6372FAD0" w:rsidR="00DE4F12" w:rsidRPr="00A25D1D" w:rsidRDefault="00DE4F12" w:rsidP="008629C1">
      <w:pPr>
        <w:numPr>
          <w:ilvl w:val="0"/>
          <w:numId w:val="4"/>
        </w:numPr>
        <w:spacing w:after="0" w:line="240" w:lineRule="auto"/>
        <w:rPr>
          <w:rFonts w:ascii="Arial" w:eastAsia="Times New Roman" w:hAnsi="Arial"/>
        </w:rPr>
      </w:pPr>
      <w:r w:rsidRPr="00A25D1D">
        <w:rPr>
          <w:rFonts w:ascii="Arial" w:eastAsia="Times New Roman" w:hAnsi="Arial"/>
        </w:rPr>
        <w:t xml:space="preserve">Collaborate with academic colleagues on course development, curriculum changes and the development of </w:t>
      </w:r>
      <w:r w:rsidR="00C16E9E">
        <w:rPr>
          <w:rFonts w:ascii="Arial" w:eastAsia="Times New Roman" w:hAnsi="Arial"/>
        </w:rPr>
        <w:t>knowledge exchange</w:t>
      </w:r>
      <w:r w:rsidRPr="00A25D1D">
        <w:rPr>
          <w:rFonts w:ascii="Arial" w:eastAsia="Times New Roman" w:hAnsi="Arial"/>
        </w:rPr>
        <w:t xml:space="preserve"> activity </w:t>
      </w:r>
    </w:p>
    <w:p w14:paraId="58C7AF95" w14:textId="77777777" w:rsidR="00DE4F12" w:rsidRPr="00A25D1D" w:rsidRDefault="00DE4F12" w:rsidP="008629C1">
      <w:pPr>
        <w:numPr>
          <w:ilvl w:val="0"/>
          <w:numId w:val="4"/>
        </w:numPr>
        <w:spacing w:after="0" w:line="240" w:lineRule="auto"/>
        <w:rPr>
          <w:rFonts w:ascii="Arial" w:eastAsia="Times New Roman" w:hAnsi="Arial"/>
        </w:rPr>
      </w:pPr>
      <w:r w:rsidRPr="00A25D1D">
        <w:rPr>
          <w:rFonts w:ascii="Arial" w:eastAsia="Times New Roman" w:hAnsi="Arial"/>
        </w:rPr>
        <w:t>Attend and contribute to subject group meetings</w:t>
      </w:r>
    </w:p>
    <w:p w14:paraId="2861E0FD" w14:textId="0C586765" w:rsidR="00DE4F12" w:rsidRPr="003261F2" w:rsidRDefault="00DE4F12" w:rsidP="008629C1">
      <w:pPr>
        <w:numPr>
          <w:ilvl w:val="0"/>
          <w:numId w:val="4"/>
        </w:numPr>
        <w:spacing w:after="0" w:line="240" w:lineRule="auto"/>
        <w:rPr>
          <w:rFonts w:ascii="Arial" w:hAnsi="Arial"/>
        </w:rPr>
      </w:pPr>
      <w:r w:rsidRPr="003261F2">
        <w:rPr>
          <w:rFonts w:ascii="Arial" w:hAnsi="Arial"/>
        </w:rPr>
        <w:t>Act as course leader/module leader</w:t>
      </w:r>
      <w:r>
        <w:rPr>
          <w:rFonts w:ascii="Arial" w:hAnsi="Arial"/>
        </w:rPr>
        <w:t xml:space="preserve"> as appropriate</w:t>
      </w:r>
    </w:p>
    <w:p w14:paraId="65F569F9" w14:textId="77777777" w:rsidR="00DE4F12" w:rsidRPr="00A25D1D" w:rsidRDefault="00DE4F12" w:rsidP="008629C1">
      <w:pPr>
        <w:numPr>
          <w:ilvl w:val="0"/>
          <w:numId w:val="4"/>
        </w:numPr>
        <w:spacing w:after="0" w:line="240" w:lineRule="auto"/>
        <w:rPr>
          <w:rFonts w:ascii="Arial" w:eastAsia="Times New Roman" w:hAnsi="Arial"/>
        </w:rPr>
      </w:pPr>
      <w:r w:rsidRPr="00A25D1D">
        <w:rPr>
          <w:rFonts w:ascii="Arial" w:eastAsia="Times New Roman" w:hAnsi="Arial"/>
        </w:rPr>
        <w:t>Contribute to collaborative decision-making with colleagues on academic content, and on the assessment of students’ work</w:t>
      </w:r>
    </w:p>
    <w:p w14:paraId="12EF6793" w14:textId="77777777" w:rsidR="00DE4F12" w:rsidRPr="00A25D1D" w:rsidRDefault="00DE4F12" w:rsidP="008629C1">
      <w:pPr>
        <w:numPr>
          <w:ilvl w:val="0"/>
          <w:numId w:val="4"/>
        </w:numPr>
        <w:spacing w:after="0" w:line="240" w:lineRule="auto"/>
        <w:rPr>
          <w:rFonts w:ascii="Arial" w:eastAsia="Times New Roman" w:hAnsi="Arial"/>
        </w:rPr>
      </w:pPr>
      <w:r w:rsidRPr="00A25D1D">
        <w:rPr>
          <w:rFonts w:ascii="Arial" w:eastAsia="Times New Roman" w:hAnsi="Arial"/>
        </w:rPr>
        <w:t>Share responsibility in deciding how to deliver modules and assess students</w:t>
      </w:r>
    </w:p>
    <w:p w14:paraId="27FA46C8" w14:textId="77777777" w:rsidR="00176F99" w:rsidRPr="00CC1F23" w:rsidRDefault="00176F99" w:rsidP="008629C1">
      <w:pPr>
        <w:spacing w:after="0" w:line="240" w:lineRule="auto"/>
        <w:rPr>
          <w:rFonts w:ascii="Arial" w:eastAsia="Times New Roman" w:hAnsi="Arial"/>
        </w:rPr>
      </w:pPr>
    </w:p>
    <w:p w14:paraId="477A30E9" w14:textId="77777777" w:rsidR="00176F99" w:rsidRPr="000E71DE" w:rsidRDefault="00176F99" w:rsidP="008629C1">
      <w:pPr>
        <w:pStyle w:val="Heading3"/>
        <w:rPr>
          <w:rFonts w:ascii="Arial" w:hAnsi="Arial" w:cs="Arial"/>
          <w:sz w:val="22"/>
          <w:szCs w:val="22"/>
        </w:rPr>
      </w:pPr>
      <w:r w:rsidRPr="000E71DE">
        <w:rPr>
          <w:rFonts w:ascii="Arial" w:hAnsi="Arial" w:cs="Arial"/>
          <w:sz w:val="22"/>
          <w:szCs w:val="22"/>
        </w:rPr>
        <w:t>Additionally the post holder will be required to:</w:t>
      </w:r>
    </w:p>
    <w:p w14:paraId="35B334B6" w14:textId="77777777" w:rsidR="00176F99" w:rsidRPr="000E71DE" w:rsidRDefault="00176F99" w:rsidP="008629C1">
      <w:pPr>
        <w:pStyle w:val="ListParagraph"/>
        <w:numPr>
          <w:ilvl w:val="0"/>
          <w:numId w:val="2"/>
        </w:numPr>
        <w:rPr>
          <w:rFonts w:ascii="Arial" w:hAnsi="Arial" w:cs="Arial"/>
          <w:sz w:val="22"/>
          <w:szCs w:val="22"/>
        </w:rPr>
      </w:pPr>
      <w:r w:rsidRPr="000E71DE">
        <w:rPr>
          <w:rFonts w:ascii="Arial" w:hAnsi="Arial" w:cs="Arial"/>
          <w:sz w:val="22"/>
          <w:szCs w:val="22"/>
        </w:rPr>
        <w:t xml:space="preserve">Fulfil the employees’ duties described in the University’s health and safety policies and co-operate with the health and safety arrangements </w:t>
      </w:r>
      <w:r>
        <w:rPr>
          <w:rFonts w:ascii="Arial" w:hAnsi="Arial" w:cs="Arial"/>
          <w:sz w:val="22"/>
          <w:szCs w:val="22"/>
        </w:rPr>
        <w:t xml:space="preserve">in place within the department. May be required to </w:t>
      </w:r>
      <w:r w:rsidRPr="008E0F3A">
        <w:rPr>
          <w:rFonts w:ascii="Arial" w:hAnsi="Arial" w:cs="Arial"/>
          <w:sz w:val="22"/>
          <w:szCs w:val="22"/>
        </w:rPr>
        <w:t>undertake specific health and safety roles on request e.g. Display screen equipment assessor, departmental safety officer, fire warden</w:t>
      </w:r>
      <w:r>
        <w:rPr>
          <w:rFonts w:ascii="Arial" w:hAnsi="Arial" w:cs="Arial"/>
          <w:sz w:val="22"/>
          <w:szCs w:val="22"/>
        </w:rPr>
        <w:t>.</w:t>
      </w:r>
    </w:p>
    <w:p w14:paraId="36F9EA55" w14:textId="77777777" w:rsidR="00176F99" w:rsidRPr="009A346F" w:rsidRDefault="00176F99" w:rsidP="008629C1">
      <w:pPr>
        <w:pStyle w:val="ListParagraph"/>
        <w:numPr>
          <w:ilvl w:val="0"/>
          <w:numId w:val="2"/>
        </w:numPr>
        <w:spacing w:line="240" w:lineRule="exact"/>
        <w:ind w:left="357" w:hanging="357"/>
        <w:contextualSpacing w:val="0"/>
        <w:rPr>
          <w:rFonts w:ascii="Arial" w:hAnsi="Arial" w:cs="Arial"/>
          <w:b/>
          <w:sz w:val="22"/>
          <w:szCs w:val="22"/>
        </w:rPr>
      </w:pPr>
      <w:r w:rsidRPr="000E71DE">
        <w:rPr>
          <w:rFonts w:ascii="Arial" w:hAnsi="Arial" w:cs="Arial"/>
          <w:sz w:val="22"/>
          <w:szCs w:val="22"/>
        </w:rPr>
        <w:t>Show a commitment to diversity, equal opport</w:t>
      </w:r>
      <w:r>
        <w:rPr>
          <w:rFonts w:ascii="Arial" w:hAnsi="Arial" w:cs="Arial"/>
          <w:sz w:val="22"/>
          <w:szCs w:val="22"/>
        </w:rPr>
        <w:t xml:space="preserve">unities and anti-discriminatory </w:t>
      </w:r>
      <w:r w:rsidRPr="000E71DE">
        <w:rPr>
          <w:rFonts w:ascii="Arial" w:hAnsi="Arial" w:cs="Arial"/>
          <w:sz w:val="22"/>
          <w:szCs w:val="22"/>
        </w:rPr>
        <w:t>practices</w:t>
      </w:r>
      <w:r>
        <w:rPr>
          <w:rFonts w:ascii="Arial" w:hAnsi="Arial" w:cs="Arial"/>
          <w:sz w:val="22"/>
          <w:szCs w:val="22"/>
        </w:rPr>
        <w:t>.</w:t>
      </w:r>
      <w:r w:rsidRPr="00D46D0F">
        <w:rPr>
          <w:rFonts w:ascii="Arial" w:hAnsi="Arial" w:cs="Arial"/>
          <w:sz w:val="22"/>
          <w:szCs w:val="22"/>
        </w:rPr>
        <w:t xml:space="preserve"> </w:t>
      </w:r>
      <w:r>
        <w:rPr>
          <w:rFonts w:ascii="Arial" w:hAnsi="Arial" w:cs="Arial"/>
          <w:sz w:val="22"/>
          <w:szCs w:val="22"/>
        </w:rPr>
        <w:t>This includes undertaking mandatory equality and diversity training.</w:t>
      </w:r>
    </w:p>
    <w:p w14:paraId="2C9F8BE8" w14:textId="77777777" w:rsidR="00176F99" w:rsidRPr="00D46D0F" w:rsidRDefault="00176F99" w:rsidP="008629C1">
      <w:pPr>
        <w:pStyle w:val="ListParagraph"/>
        <w:numPr>
          <w:ilvl w:val="0"/>
          <w:numId w:val="2"/>
        </w:numPr>
        <w:spacing w:line="240" w:lineRule="exact"/>
        <w:ind w:left="357" w:hanging="357"/>
        <w:contextualSpacing w:val="0"/>
        <w:rPr>
          <w:rFonts w:ascii="Arial" w:hAnsi="Arial" w:cs="Arial"/>
          <w:b/>
          <w:sz w:val="22"/>
          <w:szCs w:val="22"/>
        </w:rPr>
      </w:pPr>
      <w:r w:rsidRPr="009A346F">
        <w:rPr>
          <w:rFonts w:ascii="Arial" w:hAnsi="Arial" w:cs="Arial"/>
          <w:sz w:val="22"/>
          <w:szCs w:val="22"/>
        </w:rPr>
        <w:t>Comply with University regulations, policies and procedures</w:t>
      </w:r>
      <w:r>
        <w:rPr>
          <w:rFonts w:ascii="Arial" w:hAnsi="Arial" w:cs="Arial"/>
          <w:sz w:val="22"/>
          <w:szCs w:val="22"/>
        </w:rPr>
        <w:t>.</w:t>
      </w:r>
    </w:p>
    <w:p w14:paraId="7FC712A0" w14:textId="77777777" w:rsidR="00176F99" w:rsidRDefault="00176F99" w:rsidP="008629C1">
      <w:pPr>
        <w:pStyle w:val="ListParagraph"/>
        <w:numPr>
          <w:ilvl w:val="0"/>
          <w:numId w:val="2"/>
        </w:numPr>
        <w:rPr>
          <w:rFonts w:ascii="Arial" w:hAnsi="Arial"/>
          <w:i/>
        </w:rPr>
      </w:pPr>
      <w:r w:rsidRPr="00982475">
        <w:rPr>
          <w:rFonts w:ascii="Arial" w:hAnsi="Arial" w:cs="Arial"/>
          <w:sz w:val="22"/>
          <w:szCs w:val="22"/>
        </w:rPr>
        <w:t>Where a candidate cannot demonstrate experience of teaching and /or they do not already hold a Postgraduate Certificate in HE</w:t>
      </w:r>
      <w:r>
        <w:rPr>
          <w:rFonts w:ascii="Arial" w:hAnsi="Arial" w:cs="Arial"/>
          <w:sz w:val="22"/>
          <w:szCs w:val="22"/>
        </w:rPr>
        <w:t>,</w:t>
      </w:r>
      <w:r w:rsidRPr="00982475">
        <w:rPr>
          <w:rFonts w:ascii="Arial" w:hAnsi="Arial" w:cs="Arial"/>
          <w:sz w:val="22"/>
          <w:szCs w:val="22"/>
        </w:rPr>
        <w:t xml:space="preserve"> they will be required to undertake a Postgraduate Certificate in HE if successful.  Proven experience of teaching would include sufficient breadth or depth of specialist knowledge in the discipline and of teaching methods and techniques</w:t>
      </w:r>
      <w:r>
        <w:rPr>
          <w:rFonts w:ascii="Arial" w:hAnsi="Arial" w:cs="Arial"/>
          <w:sz w:val="22"/>
          <w:szCs w:val="22"/>
        </w:rPr>
        <w:t>.</w:t>
      </w:r>
      <w:r>
        <w:rPr>
          <w:rFonts w:ascii="Arial" w:hAnsi="Arial"/>
          <w:i/>
        </w:rPr>
        <w:t xml:space="preserve"> </w:t>
      </w:r>
    </w:p>
    <w:p w14:paraId="1322920B" w14:textId="77777777" w:rsidR="00176F99" w:rsidRDefault="00176F99" w:rsidP="008629C1">
      <w:pPr>
        <w:spacing w:after="0" w:line="240" w:lineRule="auto"/>
        <w:rPr>
          <w:rFonts w:ascii="Arial" w:hAnsi="Arial"/>
          <w:i/>
        </w:rPr>
      </w:pPr>
    </w:p>
    <w:p w14:paraId="0270CC5E" w14:textId="77777777" w:rsidR="003D1419" w:rsidRDefault="003D1419" w:rsidP="008629C1">
      <w:pPr>
        <w:rPr>
          <w:rFonts w:ascii="Arial" w:hAnsi="Arial"/>
          <w:i/>
        </w:rPr>
        <w:sectPr w:rsidR="003D1419" w:rsidSect="009C0202">
          <w:pgSz w:w="11906" w:h="16838"/>
          <w:pgMar w:top="851" w:right="1440" w:bottom="851" w:left="1440" w:header="709" w:footer="709" w:gutter="0"/>
          <w:cols w:space="708"/>
          <w:docGrid w:linePitch="360"/>
        </w:sectPr>
      </w:pPr>
    </w:p>
    <w:p w14:paraId="3B0EF6B5" w14:textId="77777777" w:rsidR="00843922" w:rsidRDefault="00843922" w:rsidP="008629C1">
      <w:pPr>
        <w:rPr>
          <w:rFonts w:ascii="Arial" w:hAnsi="Arial"/>
          <w:b/>
          <w:sz w:val="24"/>
          <w:szCs w:val="24"/>
        </w:rPr>
      </w:pPr>
    </w:p>
    <w:p w14:paraId="408E5854" w14:textId="77777777" w:rsidR="00114989" w:rsidRPr="00F4633F" w:rsidRDefault="00114989" w:rsidP="008629C1">
      <w:pPr>
        <w:rPr>
          <w:rFonts w:ascii="Times New Roman" w:eastAsia="Times New Roman" w:hAnsi="Times New Roman" w:cs="Times New Roman"/>
        </w:rPr>
      </w:pPr>
      <w:r w:rsidRPr="0017622E">
        <w:rPr>
          <w:rFonts w:ascii="Arial" w:hAnsi="Arial"/>
          <w:b/>
          <w:sz w:val="24"/>
          <w:szCs w:val="24"/>
        </w:rPr>
        <w:t>PERSON SPECIFICATIO</w:t>
      </w:r>
      <w:r>
        <w:rPr>
          <w:rFonts w:ascii="Arial" w:hAnsi="Arial"/>
          <w:b/>
        </w:rPr>
        <w:t>N –</w:t>
      </w:r>
      <w:r w:rsidRPr="00F4633F">
        <w:rPr>
          <w:rFonts w:eastAsia="Times New Roman"/>
        </w:rPr>
        <w:t xml:space="preserve"> </w:t>
      </w:r>
      <w:r w:rsidRPr="00F4633F">
        <w:rPr>
          <w:rFonts w:ascii="Arial" w:eastAsiaTheme="minorHAnsi" w:hAnsi="Arial" w:cstheme="minorBidi"/>
          <w:b/>
        </w:rPr>
        <w:t>Knowledge, Skills, Qualifications &amp; Experience</w:t>
      </w:r>
    </w:p>
    <w:p w14:paraId="2FDF771E" w14:textId="77777777" w:rsidR="00114989" w:rsidRPr="001F02C0" w:rsidRDefault="00114989" w:rsidP="008629C1">
      <w:pPr>
        <w:spacing w:line="240" w:lineRule="exact"/>
        <w:rPr>
          <w:rFonts w:ascii="Arial" w:hAnsi="Arial"/>
          <w:b/>
          <w:i/>
          <w:color w:val="FF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701"/>
        <w:gridCol w:w="2268"/>
        <w:gridCol w:w="1791"/>
      </w:tblGrid>
      <w:tr w:rsidR="00114989" w:rsidRPr="00DE4F12" w14:paraId="410A64DC" w14:textId="77777777" w:rsidTr="00114989">
        <w:tc>
          <w:tcPr>
            <w:tcW w:w="2148" w:type="dxa"/>
            <w:tcBorders>
              <w:top w:val="single" w:sz="4" w:space="0" w:color="auto"/>
              <w:left w:val="single" w:sz="4" w:space="0" w:color="auto"/>
              <w:bottom w:val="single" w:sz="4" w:space="0" w:color="auto"/>
              <w:right w:val="single" w:sz="4" w:space="0" w:color="auto"/>
            </w:tcBorders>
            <w:shd w:val="clear" w:color="auto" w:fill="DBE5F1"/>
          </w:tcPr>
          <w:p w14:paraId="2AE98341" w14:textId="77777777" w:rsidR="00114989" w:rsidRPr="00DE4F12" w:rsidRDefault="00114989" w:rsidP="008629C1">
            <w:pPr>
              <w:spacing w:line="240" w:lineRule="atLeast"/>
              <w:rPr>
                <w:rFonts w:ascii="Arial" w:hAnsi="Arial"/>
                <w:b/>
                <w:sz w:val="20"/>
                <w:szCs w:val="20"/>
              </w:rPr>
            </w:pPr>
          </w:p>
          <w:p w14:paraId="5B5D27C8" w14:textId="77777777" w:rsidR="00114989" w:rsidRPr="00DE4F12" w:rsidRDefault="00114989" w:rsidP="008629C1">
            <w:pPr>
              <w:spacing w:line="240" w:lineRule="atLeast"/>
              <w:rPr>
                <w:rFonts w:ascii="Arial" w:hAnsi="Arial"/>
                <w:b/>
                <w:sz w:val="20"/>
                <w:szCs w:val="20"/>
              </w:rPr>
            </w:pPr>
            <w:r w:rsidRPr="00DE4F12">
              <w:rPr>
                <w:rFonts w:ascii="Arial" w:hAnsi="Arial"/>
                <w:b/>
                <w:sz w:val="20"/>
                <w:szCs w:val="20"/>
              </w:rPr>
              <w:t>Specification</w:t>
            </w:r>
          </w:p>
        </w:tc>
        <w:tc>
          <w:tcPr>
            <w:tcW w:w="2701" w:type="dxa"/>
            <w:tcBorders>
              <w:top w:val="single" w:sz="4" w:space="0" w:color="auto"/>
              <w:left w:val="single" w:sz="4" w:space="0" w:color="auto"/>
              <w:bottom w:val="single" w:sz="4" w:space="0" w:color="auto"/>
              <w:right w:val="single" w:sz="4" w:space="0" w:color="auto"/>
            </w:tcBorders>
            <w:shd w:val="clear" w:color="auto" w:fill="DBE5F1"/>
          </w:tcPr>
          <w:p w14:paraId="1FCC1553" w14:textId="77777777" w:rsidR="00114989" w:rsidRPr="00DE4F12" w:rsidRDefault="00114989" w:rsidP="008629C1">
            <w:pPr>
              <w:spacing w:line="240" w:lineRule="atLeast"/>
              <w:rPr>
                <w:rFonts w:ascii="Arial" w:hAnsi="Arial"/>
                <w:b/>
                <w:sz w:val="20"/>
                <w:szCs w:val="20"/>
              </w:rPr>
            </w:pPr>
          </w:p>
          <w:p w14:paraId="735AD9AE" w14:textId="77777777" w:rsidR="00114989" w:rsidRPr="00DE4F12" w:rsidRDefault="00114989" w:rsidP="008629C1">
            <w:pPr>
              <w:spacing w:line="240" w:lineRule="atLeast"/>
              <w:rPr>
                <w:rFonts w:ascii="Arial" w:hAnsi="Arial"/>
                <w:b/>
                <w:sz w:val="20"/>
                <w:szCs w:val="20"/>
              </w:rPr>
            </w:pPr>
            <w:r w:rsidRPr="00DE4F12">
              <w:rPr>
                <w:rFonts w:ascii="Arial" w:hAnsi="Arial"/>
                <w:b/>
                <w:sz w:val="20"/>
                <w:szCs w:val="20"/>
              </w:rPr>
              <w:t xml:space="preserve">Essential </w:t>
            </w:r>
          </w:p>
        </w:tc>
        <w:tc>
          <w:tcPr>
            <w:tcW w:w="2268" w:type="dxa"/>
            <w:tcBorders>
              <w:top w:val="single" w:sz="4" w:space="0" w:color="auto"/>
              <w:left w:val="single" w:sz="4" w:space="0" w:color="auto"/>
              <w:bottom w:val="single" w:sz="4" w:space="0" w:color="auto"/>
              <w:right w:val="single" w:sz="4" w:space="0" w:color="auto"/>
            </w:tcBorders>
            <w:shd w:val="clear" w:color="auto" w:fill="DBE5F1"/>
          </w:tcPr>
          <w:p w14:paraId="7F5DE1D1" w14:textId="77777777" w:rsidR="00114989" w:rsidRPr="00DE4F12" w:rsidRDefault="00114989" w:rsidP="008629C1">
            <w:pPr>
              <w:spacing w:line="240" w:lineRule="atLeast"/>
              <w:rPr>
                <w:rFonts w:ascii="Arial" w:hAnsi="Arial"/>
                <w:b/>
                <w:sz w:val="20"/>
                <w:szCs w:val="20"/>
              </w:rPr>
            </w:pPr>
          </w:p>
          <w:p w14:paraId="4FAD07A2" w14:textId="77777777" w:rsidR="00114989" w:rsidRPr="00DE4F12" w:rsidRDefault="00114989" w:rsidP="008629C1">
            <w:pPr>
              <w:spacing w:line="240" w:lineRule="atLeast"/>
              <w:rPr>
                <w:rFonts w:ascii="Arial" w:hAnsi="Arial"/>
                <w:b/>
                <w:sz w:val="20"/>
                <w:szCs w:val="20"/>
              </w:rPr>
            </w:pPr>
            <w:r w:rsidRPr="00DE4F12">
              <w:rPr>
                <w:rFonts w:ascii="Arial" w:hAnsi="Arial"/>
                <w:b/>
                <w:sz w:val="20"/>
                <w:szCs w:val="20"/>
              </w:rPr>
              <w:t>Desirable</w:t>
            </w:r>
          </w:p>
        </w:tc>
        <w:tc>
          <w:tcPr>
            <w:tcW w:w="1791" w:type="dxa"/>
            <w:tcBorders>
              <w:top w:val="single" w:sz="4" w:space="0" w:color="auto"/>
              <w:left w:val="single" w:sz="4" w:space="0" w:color="auto"/>
              <w:bottom w:val="single" w:sz="4" w:space="0" w:color="auto"/>
              <w:right w:val="single" w:sz="4" w:space="0" w:color="auto"/>
            </w:tcBorders>
            <w:shd w:val="clear" w:color="auto" w:fill="DBE5F1"/>
          </w:tcPr>
          <w:p w14:paraId="3C0AC3AB" w14:textId="77777777" w:rsidR="00114989" w:rsidRPr="00DE4F12" w:rsidRDefault="00114989" w:rsidP="008629C1">
            <w:pPr>
              <w:spacing w:line="240" w:lineRule="atLeast"/>
              <w:rPr>
                <w:rFonts w:ascii="Arial" w:hAnsi="Arial"/>
                <w:b/>
                <w:sz w:val="20"/>
                <w:szCs w:val="20"/>
              </w:rPr>
            </w:pPr>
          </w:p>
          <w:p w14:paraId="04014D98" w14:textId="77777777" w:rsidR="00114989" w:rsidRPr="00DE4F12" w:rsidRDefault="00114989" w:rsidP="008629C1">
            <w:pPr>
              <w:spacing w:line="240" w:lineRule="atLeast"/>
              <w:rPr>
                <w:rFonts w:ascii="Arial" w:hAnsi="Arial"/>
                <w:b/>
                <w:sz w:val="20"/>
                <w:szCs w:val="20"/>
              </w:rPr>
            </w:pPr>
            <w:r w:rsidRPr="00DE4F12">
              <w:rPr>
                <w:rFonts w:ascii="Arial" w:hAnsi="Arial"/>
                <w:b/>
                <w:sz w:val="20"/>
                <w:szCs w:val="20"/>
              </w:rPr>
              <w:t>Examples Measured by</w:t>
            </w:r>
          </w:p>
        </w:tc>
      </w:tr>
      <w:tr w:rsidR="00114989" w:rsidRPr="00DE4F12" w14:paraId="653EE7D4" w14:textId="77777777" w:rsidTr="00114989">
        <w:tc>
          <w:tcPr>
            <w:tcW w:w="2148" w:type="dxa"/>
            <w:tcBorders>
              <w:top w:val="single" w:sz="4" w:space="0" w:color="auto"/>
              <w:left w:val="single" w:sz="4" w:space="0" w:color="auto"/>
              <w:bottom w:val="single" w:sz="4" w:space="0" w:color="auto"/>
              <w:right w:val="single" w:sz="4" w:space="0" w:color="auto"/>
            </w:tcBorders>
            <w:shd w:val="clear" w:color="auto" w:fill="auto"/>
          </w:tcPr>
          <w:p w14:paraId="46CC1EF1" w14:textId="77777777" w:rsidR="00114989" w:rsidRPr="00DE4F12" w:rsidRDefault="00114989" w:rsidP="008629C1">
            <w:pPr>
              <w:spacing w:after="0" w:line="240" w:lineRule="auto"/>
              <w:rPr>
                <w:rStyle w:val="Style1"/>
              </w:rPr>
            </w:pPr>
          </w:p>
          <w:p w14:paraId="1FCBE748" w14:textId="77777777" w:rsidR="00114989" w:rsidRPr="00DE4F12" w:rsidRDefault="00114989" w:rsidP="008629C1">
            <w:pPr>
              <w:spacing w:after="0" w:line="240" w:lineRule="auto"/>
              <w:rPr>
                <w:rStyle w:val="Style1"/>
                <w:b/>
              </w:rPr>
            </w:pPr>
            <w:r w:rsidRPr="00DE4F12">
              <w:rPr>
                <w:rStyle w:val="Style1"/>
                <w:b/>
              </w:rPr>
              <w:t>Education and Training</w:t>
            </w:r>
          </w:p>
          <w:p w14:paraId="6C7485ED" w14:textId="77777777" w:rsidR="00114989" w:rsidRPr="00DE4F12" w:rsidRDefault="00114989" w:rsidP="008629C1">
            <w:pPr>
              <w:spacing w:after="0" w:line="240" w:lineRule="auto"/>
              <w:rPr>
                <w:rStyle w:val="Style1"/>
                <w:b/>
              </w:rPr>
            </w:pPr>
          </w:p>
          <w:p w14:paraId="4D42CDF5" w14:textId="77777777" w:rsidR="00114989" w:rsidRPr="00DE4F12" w:rsidRDefault="00114989" w:rsidP="008629C1">
            <w:pPr>
              <w:spacing w:after="0" w:line="240" w:lineRule="auto"/>
              <w:rPr>
                <w:rStyle w:val="Style1"/>
              </w:rPr>
            </w:pPr>
            <w:r w:rsidRPr="00DE4F12">
              <w:rPr>
                <w:rStyle w:val="Style1"/>
              </w:rPr>
              <w:t>Formal qualifications and relevant training</w:t>
            </w:r>
          </w:p>
          <w:p w14:paraId="16E40965" w14:textId="77777777" w:rsidR="00114989" w:rsidRPr="00DE4F12" w:rsidRDefault="00114989" w:rsidP="008629C1">
            <w:pPr>
              <w:spacing w:after="0" w:line="240" w:lineRule="auto"/>
              <w:rPr>
                <w:rStyle w:val="Style1"/>
              </w:rPr>
            </w:pPr>
          </w:p>
          <w:p w14:paraId="454935EB" w14:textId="77777777" w:rsidR="00114989" w:rsidRPr="00DE4F12" w:rsidRDefault="00114989" w:rsidP="008629C1">
            <w:pPr>
              <w:spacing w:after="0" w:line="240" w:lineRule="auto"/>
              <w:rPr>
                <w:rStyle w:val="Style1"/>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14:paraId="24A64420" w14:textId="565BD811" w:rsidR="00114989" w:rsidRPr="00DE4F12" w:rsidRDefault="00114989" w:rsidP="008629C1">
            <w:pPr>
              <w:pStyle w:val="ListParagraph"/>
              <w:numPr>
                <w:ilvl w:val="0"/>
                <w:numId w:val="13"/>
              </w:numPr>
              <w:autoSpaceDE w:val="0"/>
              <w:autoSpaceDN w:val="0"/>
              <w:adjustRightInd w:val="0"/>
              <w:ind w:left="140" w:hanging="141"/>
              <w:rPr>
                <w:rFonts w:ascii="Arial" w:eastAsia="SimSun" w:hAnsi="Arial" w:cs="Arial"/>
                <w:bCs/>
                <w:color w:val="000000"/>
              </w:rPr>
            </w:pPr>
            <w:r w:rsidRPr="00DE4F12">
              <w:rPr>
                <w:rFonts w:ascii="Arial" w:eastAsia="SimSun" w:hAnsi="Arial" w:cs="Arial"/>
                <w:bCs/>
                <w:color w:val="000000"/>
              </w:rPr>
              <w:t>PhD in relevant discipline or near to completion</w:t>
            </w:r>
            <w:r w:rsidR="00DE4F12" w:rsidRPr="00DE4F12">
              <w:rPr>
                <w:rFonts w:ascii="Arial" w:eastAsia="SimSun" w:hAnsi="Arial" w:cs="Arial"/>
                <w:bCs/>
                <w:color w:val="000000"/>
              </w:rPr>
              <w:t xml:space="preserve"> in a relevant discipline</w:t>
            </w:r>
          </w:p>
          <w:p w14:paraId="19904B9B" w14:textId="5CE444D5" w:rsidR="00114989" w:rsidRPr="00DE4F12" w:rsidRDefault="00DE4F12" w:rsidP="008629C1">
            <w:pPr>
              <w:pStyle w:val="ListParagraph"/>
              <w:numPr>
                <w:ilvl w:val="0"/>
                <w:numId w:val="13"/>
              </w:numPr>
              <w:autoSpaceDE w:val="0"/>
              <w:autoSpaceDN w:val="0"/>
              <w:adjustRightInd w:val="0"/>
              <w:ind w:left="140" w:hanging="141"/>
              <w:rPr>
                <w:rStyle w:val="Style1"/>
                <w:rFonts w:cs="Arial"/>
                <w:bCs/>
                <w:color w:val="000000"/>
              </w:rPr>
            </w:pPr>
            <w:r w:rsidRPr="00DE4F12">
              <w:rPr>
                <w:rFonts w:ascii="Arial" w:hAnsi="Arial" w:cs="Arial"/>
                <w:bCs/>
                <w:color w:val="000000"/>
              </w:rPr>
              <w:t>Expected to undertake PCAP within 2 years if limited teaching experience, unless already has a relevant qualification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B133D4" w14:textId="51E460ED" w:rsidR="00114989" w:rsidRPr="00DE4F12" w:rsidRDefault="00114989" w:rsidP="008629C1">
            <w:pPr>
              <w:pStyle w:val="ListParagraph"/>
              <w:numPr>
                <w:ilvl w:val="0"/>
                <w:numId w:val="13"/>
              </w:numPr>
              <w:autoSpaceDE w:val="0"/>
              <w:autoSpaceDN w:val="0"/>
              <w:adjustRightInd w:val="0"/>
              <w:ind w:left="140" w:hanging="141"/>
              <w:rPr>
                <w:rFonts w:ascii="Arial" w:eastAsia="SimSun" w:hAnsi="Arial" w:cs="Arial"/>
                <w:bCs/>
                <w:color w:val="000000"/>
              </w:rPr>
            </w:pPr>
            <w:r w:rsidRPr="00DE4F12">
              <w:rPr>
                <w:rFonts w:ascii="Arial" w:eastAsia="SimSun" w:hAnsi="Arial" w:cs="Arial"/>
                <w:bCs/>
                <w:color w:val="000000"/>
              </w:rPr>
              <w:t>Recognised professional accreditation</w:t>
            </w:r>
            <w:r w:rsidR="00DE4F12">
              <w:rPr>
                <w:rFonts w:ascii="Arial" w:eastAsia="SimSun" w:hAnsi="Arial" w:cs="Arial"/>
                <w:bCs/>
                <w:color w:val="000000"/>
              </w:rPr>
              <w:br/>
            </w:r>
            <w:r w:rsidRPr="00DE4F12">
              <w:rPr>
                <w:rFonts w:ascii="Arial" w:eastAsia="SimSun" w:hAnsi="Arial" w:cs="Arial"/>
                <w:bCs/>
                <w:color w:val="000000"/>
              </w:rPr>
              <w:t xml:space="preserve">(where appropriate) </w:t>
            </w:r>
          </w:p>
          <w:p w14:paraId="5C1E2089" w14:textId="77777777" w:rsidR="00114989" w:rsidRPr="00DE4F12" w:rsidRDefault="00114989" w:rsidP="008629C1">
            <w:pPr>
              <w:rPr>
                <w:rFonts w:ascii="Arial" w:eastAsia="Times New Roman" w:hAnsi="Arial"/>
              </w:rPr>
            </w:pPr>
          </w:p>
          <w:p w14:paraId="0AD2FD6B" w14:textId="77777777" w:rsidR="00114989" w:rsidRPr="00DE4F12" w:rsidRDefault="00114989" w:rsidP="008629C1">
            <w:pPr>
              <w:autoSpaceDE w:val="0"/>
              <w:autoSpaceDN w:val="0"/>
              <w:adjustRightInd w:val="0"/>
              <w:rPr>
                <w:rStyle w:val="Style1"/>
              </w:rPr>
            </w:pP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3DADD27B" w14:textId="77777777" w:rsidR="00114989" w:rsidRPr="00DE4F12" w:rsidRDefault="00114989" w:rsidP="008629C1">
            <w:pPr>
              <w:numPr>
                <w:ilvl w:val="0"/>
                <w:numId w:val="13"/>
              </w:numPr>
              <w:spacing w:after="0" w:line="240" w:lineRule="auto"/>
              <w:rPr>
                <w:rStyle w:val="Style1"/>
              </w:rPr>
            </w:pPr>
            <w:r w:rsidRPr="00DE4F12">
              <w:rPr>
                <w:rStyle w:val="Style1"/>
              </w:rPr>
              <w:t>Application</w:t>
            </w:r>
          </w:p>
          <w:p w14:paraId="5070984B" w14:textId="77777777" w:rsidR="00114989" w:rsidRPr="00DE4F12" w:rsidRDefault="00114989" w:rsidP="008629C1">
            <w:pPr>
              <w:numPr>
                <w:ilvl w:val="0"/>
                <w:numId w:val="13"/>
              </w:numPr>
              <w:spacing w:after="0" w:line="240" w:lineRule="auto"/>
              <w:rPr>
                <w:rStyle w:val="Style1"/>
              </w:rPr>
            </w:pPr>
            <w:r w:rsidRPr="00DE4F12">
              <w:rPr>
                <w:rStyle w:val="Style1"/>
              </w:rPr>
              <w:t>Presentation</w:t>
            </w:r>
          </w:p>
          <w:p w14:paraId="0A8F4666" w14:textId="77777777" w:rsidR="00114989" w:rsidRPr="00DE4F12" w:rsidRDefault="00114989" w:rsidP="008629C1">
            <w:pPr>
              <w:numPr>
                <w:ilvl w:val="0"/>
                <w:numId w:val="13"/>
              </w:numPr>
              <w:spacing w:after="0" w:line="240" w:lineRule="auto"/>
              <w:rPr>
                <w:rStyle w:val="Style1"/>
              </w:rPr>
            </w:pPr>
            <w:r w:rsidRPr="00DE4F12">
              <w:rPr>
                <w:rStyle w:val="Style1"/>
              </w:rPr>
              <w:t xml:space="preserve">Interview </w:t>
            </w:r>
          </w:p>
          <w:p w14:paraId="358C5FAB" w14:textId="77777777" w:rsidR="00114989" w:rsidRPr="00DE4F12" w:rsidRDefault="00114989" w:rsidP="008629C1">
            <w:pPr>
              <w:spacing w:after="0" w:line="240" w:lineRule="auto"/>
              <w:rPr>
                <w:rStyle w:val="Style1"/>
              </w:rPr>
            </w:pPr>
          </w:p>
        </w:tc>
      </w:tr>
      <w:tr w:rsidR="00DE4F12" w:rsidRPr="00DE4F12" w14:paraId="75E354BF" w14:textId="77777777" w:rsidTr="00114989">
        <w:tc>
          <w:tcPr>
            <w:tcW w:w="2148" w:type="dxa"/>
            <w:tcBorders>
              <w:top w:val="single" w:sz="4" w:space="0" w:color="auto"/>
              <w:left w:val="single" w:sz="4" w:space="0" w:color="auto"/>
              <w:bottom w:val="single" w:sz="4" w:space="0" w:color="auto"/>
              <w:right w:val="single" w:sz="4" w:space="0" w:color="auto"/>
            </w:tcBorders>
            <w:shd w:val="clear" w:color="auto" w:fill="auto"/>
          </w:tcPr>
          <w:p w14:paraId="2F853AD7" w14:textId="77777777" w:rsidR="00DE4F12" w:rsidRPr="00DE4F12" w:rsidRDefault="00DE4F12" w:rsidP="008629C1">
            <w:pPr>
              <w:spacing w:after="0" w:line="240" w:lineRule="auto"/>
              <w:rPr>
                <w:rFonts w:ascii="Arial" w:hAnsi="Arial"/>
                <w:b/>
                <w:sz w:val="20"/>
              </w:rPr>
            </w:pPr>
            <w:r w:rsidRPr="00DE4F12">
              <w:rPr>
                <w:rFonts w:ascii="Arial" w:hAnsi="Arial"/>
                <w:b/>
                <w:sz w:val="20"/>
              </w:rPr>
              <w:t>Work Experience</w:t>
            </w:r>
          </w:p>
          <w:p w14:paraId="252F1FC0" w14:textId="77777777" w:rsidR="00DE4F12" w:rsidRPr="00DE4F12" w:rsidRDefault="00DE4F12" w:rsidP="008629C1">
            <w:pPr>
              <w:spacing w:after="0" w:line="240" w:lineRule="auto"/>
              <w:rPr>
                <w:rFonts w:ascii="Arial" w:hAnsi="Arial"/>
                <w:b/>
                <w:sz w:val="20"/>
              </w:rPr>
            </w:pPr>
          </w:p>
          <w:p w14:paraId="1BE1D3D5" w14:textId="77777777" w:rsidR="00DE4F12" w:rsidRPr="00DE4F12" w:rsidRDefault="00DE4F12" w:rsidP="008629C1">
            <w:pPr>
              <w:spacing w:after="0" w:line="240" w:lineRule="auto"/>
              <w:rPr>
                <w:rFonts w:ascii="Arial" w:hAnsi="Arial"/>
                <w:sz w:val="20"/>
              </w:rPr>
            </w:pPr>
            <w:r w:rsidRPr="00DE4F12">
              <w:rPr>
                <w:rFonts w:ascii="Arial" w:hAnsi="Arial"/>
                <w:sz w:val="20"/>
              </w:rPr>
              <w:t>Ability to undertake duties of the post</w:t>
            </w:r>
          </w:p>
          <w:p w14:paraId="598FEAC3" w14:textId="77777777" w:rsidR="00DE4F12" w:rsidRPr="00DE4F12" w:rsidRDefault="00DE4F12" w:rsidP="008629C1">
            <w:pPr>
              <w:spacing w:after="0" w:line="240" w:lineRule="auto"/>
              <w:rPr>
                <w:rStyle w:val="Style1"/>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14:paraId="3CD1699F" w14:textId="72E14D22" w:rsidR="00DE4F12" w:rsidRPr="00DE4F12" w:rsidRDefault="00DE4F12" w:rsidP="008629C1">
            <w:pPr>
              <w:pStyle w:val="ListParagraph"/>
              <w:numPr>
                <w:ilvl w:val="0"/>
                <w:numId w:val="13"/>
              </w:numPr>
              <w:autoSpaceDE w:val="0"/>
              <w:autoSpaceDN w:val="0"/>
              <w:adjustRightInd w:val="0"/>
              <w:ind w:left="140" w:hanging="141"/>
              <w:rPr>
                <w:rFonts w:ascii="Arial" w:hAnsi="Arial"/>
                <w:bCs/>
                <w:color w:val="000000"/>
              </w:rPr>
            </w:pPr>
            <w:r w:rsidRPr="00DE4F12">
              <w:rPr>
                <w:rFonts w:ascii="Arial" w:hAnsi="Arial"/>
                <w:bCs/>
                <w:color w:val="000000"/>
              </w:rPr>
              <w:t>Ability to teach effectively at undergraduate and postgraduate level in</w:t>
            </w:r>
            <w:r>
              <w:rPr>
                <w:rFonts w:ascii="Arial" w:hAnsi="Arial"/>
                <w:bCs/>
                <w:color w:val="000000"/>
              </w:rPr>
              <w:t xml:space="preserve"> variety of modes (face to face, online, blended)</w:t>
            </w:r>
          </w:p>
          <w:p w14:paraId="6D3CF1D4" w14:textId="40DD7AC6" w:rsidR="00C61790" w:rsidRPr="00C006FF" w:rsidRDefault="00C61790" w:rsidP="00C61790">
            <w:pPr>
              <w:pStyle w:val="ListParagraph"/>
              <w:numPr>
                <w:ilvl w:val="0"/>
                <w:numId w:val="13"/>
              </w:numPr>
              <w:autoSpaceDE w:val="0"/>
              <w:autoSpaceDN w:val="0"/>
              <w:adjustRightInd w:val="0"/>
              <w:ind w:left="140" w:hanging="141"/>
              <w:rPr>
                <w:rFonts w:ascii="Arial" w:eastAsia="SimSun" w:hAnsi="Arial"/>
                <w:bCs/>
                <w:color w:val="000000"/>
              </w:rPr>
            </w:pPr>
            <w:r w:rsidRPr="00C006FF">
              <w:rPr>
                <w:rFonts w:ascii="Arial" w:eastAsia="SimSun" w:hAnsi="Arial"/>
                <w:bCs/>
                <w:color w:val="000000"/>
              </w:rPr>
              <w:t>An emerging track record of high quality KE, executive education, commercial research and/or commercial consultancy</w:t>
            </w:r>
          </w:p>
          <w:p w14:paraId="4F864355" w14:textId="77777777" w:rsidR="00DE4F12" w:rsidRDefault="00DE4F12" w:rsidP="008629C1">
            <w:pPr>
              <w:pStyle w:val="ListParagraph"/>
              <w:numPr>
                <w:ilvl w:val="0"/>
                <w:numId w:val="13"/>
              </w:numPr>
              <w:autoSpaceDE w:val="0"/>
              <w:autoSpaceDN w:val="0"/>
              <w:adjustRightInd w:val="0"/>
              <w:ind w:left="140" w:hanging="141"/>
              <w:rPr>
                <w:rFonts w:ascii="Arial" w:eastAsia="SimSun" w:hAnsi="Arial"/>
                <w:bCs/>
                <w:color w:val="000000"/>
              </w:rPr>
            </w:pPr>
            <w:r w:rsidRPr="00DE4F12">
              <w:rPr>
                <w:rFonts w:ascii="Arial" w:eastAsia="SimSun" w:hAnsi="Arial"/>
                <w:bCs/>
                <w:color w:val="000000"/>
              </w:rPr>
              <w:t>Supervision of undergraduate and postgraduate research projects</w:t>
            </w:r>
          </w:p>
          <w:p w14:paraId="012E1701" w14:textId="3CAE18F1" w:rsidR="00825ACD" w:rsidRPr="00942722" w:rsidRDefault="00825ACD" w:rsidP="00942722">
            <w:pPr>
              <w:autoSpaceDE w:val="0"/>
              <w:autoSpaceDN w:val="0"/>
              <w:adjustRightInd w:val="0"/>
              <w:ind w:left="-1"/>
              <w:rPr>
                <w:rFonts w:ascii="Arial" w:hAnsi="Arial"/>
                <w:b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3544DF" w14:textId="433E34EE" w:rsidR="00942722" w:rsidRPr="003266CF" w:rsidRDefault="0065705B" w:rsidP="003266CF">
            <w:pPr>
              <w:pStyle w:val="ListParagraph"/>
              <w:numPr>
                <w:ilvl w:val="0"/>
                <w:numId w:val="13"/>
              </w:numPr>
              <w:autoSpaceDE w:val="0"/>
              <w:autoSpaceDN w:val="0"/>
              <w:adjustRightInd w:val="0"/>
              <w:ind w:left="140" w:hanging="141"/>
              <w:rPr>
                <w:rFonts w:ascii="Arial" w:eastAsia="SimSun" w:hAnsi="Arial" w:cs="Arial"/>
                <w:bCs/>
                <w:color w:val="000000"/>
              </w:rPr>
            </w:pPr>
            <w:r w:rsidRPr="00C006FF">
              <w:rPr>
                <w:rFonts w:ascii="Arial" w:eastAsia="SimSun" w:hAnsi="Arial" w:cs="Arial"/>
                <w:bCs/>
                <w:color w:val="000000"/>
              </w:rPr>
              <w:t>Involvement in applying and winning funding, particularly in Knowledge Exchange and enterprise</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3F52BF0A" w14:textId="77777777" w:rsidR="00DE4F12" w:rsidRPr="00DE4F12" w:rsidRDefault="00DE4F12" w:rsidP="008629C1">
            <w:pPr>
              <w:numPr>
                <w:ilvl w:val="0"/>
                <w:numId w:val="13"/>
              </w:numPr>
              <w:spacing w:after="0" w:line="240" w:lineRule="auto"/>
              <w:rPr>
                <w:rStyle w:val="Style1"/>
              </w:rPr>
            </w:pPr>
            <w:r w:rsidRPr="00DE4F12">
              <w:rPr>
                <w:rStyle w:val="Style1"/>
              </w:rPr>
              <w:t>Application</w:t>
            </w:r>
          </w:p>
          <w:p w14:paraId="6477C90F" w14:textId="77777777" w:rsidR="00DE4F12" w:rsidRPr="00DE4F12" w:rsidRDefault="00DE4F12" w:rsidP="008629C1">
            <w:pPr>
              <w:numPr>
                <w:ilvl w:val="0"/>
                <w:numId w:val="13"/>
              </w:numPr>
              <w:spacing w:after="0" w:line="240" w:lineRule="auto"/>
              <w:rPr>
                <w:rStyle w:val="Style1"/>
              </w:rPr>
            </w:pPr>
            <w:r w:rsidRPr="00DE4F12">
              <w:rPr>
                <w:rStyle w:val="Style1"/>
              </w:rPr>
              <w:t>Presentation</w:t>
            </w:r>
          </w:p>
          <w:p w14:paraId="626929E6" w14:textId="77777777" w:rsidR="00DE4F12" w:rsidRPr="00DE4F12" w:rsidRDefault="00DE4F12" w:rsidP="008629C1">
            <w:pPr>
              <w:numPr>
                <w:ilvl w:val="0"/>
                <w:numId w:val="13"/>
              </w:numPr>
              <w:spacing w:after="0" w:line="240" w:lineRule="auto"/>
              <w:rPr>
                <w:rStyle w:val="Style1"/>
              </w:rPr>
            </w:pPr>
            <w:r w:rsidRPr="00DE4F12">
              <w:rPr>
                <w:rStyle w:val="Style1"/>
              </w:rPr>
              <w:t xml:space="preserve">Interview </w:t>
            </w:r>
          </w:p>
          <w:p w14:paraId="76A0121A" w14:textId="77777777" w:rsidR="00DE4F12" w:rsidRPr="00DE4F12" w:rsidRDefault="00DE4F12" w:rsidP="008629C1">
            <w:pPr>
              <w:spacing w:after="0" w:line="240" w:lineRule="auto"/>
              <w:rPr>
                <w:rStyle w:val="Style1"/>
              </w:rPr>
            </w:pPr>
          </w:p>
        </w:tc>
      </w:tr>
      <w:tr w:rsidR="00114989" w:rsidRPr="00DB4BB7" w14:paraId="2DDD12D5" w14:textId="77777777" w:rsidTr="00114989">
        <w:tc>
          <w:tcPr>
            <w:tcW w:w="2148" w:type="dxa"/>
            <w:tcBorders>
              <w:top w:val="single" w:sz="4" w:space="0" w:color="auto"/>
              <w:left w:val="single" w:sz="4" w:space="0" w:color="auto"/>
              <w:bottom w:val="single" w:sz="4" w:space="0" w:color="auto"/>
              <w:right w:val="single" w:sz="4" w:space="0" w:color="auto"/>
            </w:tcBorders>
            <w:shd w:val="clear" w:color="auto" w:fill="auto"/>
          </w:tcPr>
          <w:p w14:paraId="650422DA" w14:textId="1BF2071C" w:rsidR="00114989" w:rsidRPr="00DB4BB7" w:rsidRDefault="00114989" w:rsidP="008629C1">
            <w:pPr>
              <w:rPr>
                <w:rStyle w:val="Style1"/>
                <w:rFonts w:eastAsiaTheme="minorHAnsi"/>
                <w:b/>
              </w:rPr>
            </w:pPr>
            <w:r w:rsidRPr="00DB4BB7">
              <w:rPr>
                <w:rStyle w:val="Style1"/>
                <w:rFonts w:eastAsiaTheme="minorHAnsi"/>
                <w:b/>
              </w:rPr>
              <w:t xml:space="preserve">Skills </w:t>
            </w:r>
          </w:p>
          <w:p w14:paraId="6ABA0339" w14:textId="77777777" w:rsidR="00114989" w:rsidRPr="00DB4BB7" w:rsidRDefault="00114989" w:rsidP="008629C1">
            <w:pPr>
              <w:spacing w:after="0" w:line="240" w:lineRule="auto"/>
              <w:rPr>
                <w:rStyle w:val="Style1"/>
              </w:rPr>
            </w:pPr>
          </w:p>
          <w:p w14:paraId="7D1A8F79" w14:textId="77777777" w:rsidR="00114989" w:rsidRPr="00DB4BB7" w:rsidRDefault="00114989" w:rsidP="008629C1">
            <w:pPr>
              <w:spacing w:after="0" w:line="240" w:lineRule="auto"/>
              <w:rPr>
                <w:rStyle w:val="Style1"/>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14:paraId="0FC3DE76" w14:textId="5C3BF12B" w:rsidR="00DE4F12" w:rsidRPr="00DB4BB7" w:rsidRDefault="00DB4BB7" w:rsidP="008629C1">
            <w:pPr>
              <w:pStyle w:val="ListParagraph"/>
              <w:numPr>
                <w:ilvl w:val="0"/>
                <w:numId w:val="13"/>
              </w:numPr>
              <w:ind w:left="140" w:hanging="141"/>
              <w:rPr>
                <w:rFonts w:ascii="Arial" w:eastAsia="Calibri" w:hAnsi="Arial" w:cs="Arial"/>
                <w:bCs/>
                <w:color w:val="000000"/>
              </w:rPr>
            </w:pPr>
            <w:r w:rsidRPr="00DB4BB7">
              <w:rPr>
                <w:rFonts w:ascii="Arial" w:hAnsi="Arial" w:cs="Arial"/>
                <w:bCs/>
                <w:color w:val="000000"/>
              </w:rPr>
              <w:t>Knowledge</w:t>
            </w:r>
            <w:r w:rsidR="00DE4F12" w:rsidRPr="00DB4BB7">
              <w:rPr>
                <w:rFonts w:ascii="Arial" w:hAnsi="Arial" w:cs="Arial"/>
                <w:bCs/>
                <w:color w:val="000000"/>
              </w:rPr>
              <w:t xml:space="preserve"> and understanding of undergraduate and postgraduate (Department or discipline)</w:t>
            </w:r>
          </w:p>
          <w:p w14:paraId="185F57BB" w14:textId="21888342" w:rsidR="00DE4F12" w:rsidRPr="00DB4BB7" w:rsidRDefault="00DE4F12" w:rsidP="008629C1">
            <w:pPr>
              <w:pStyle w:val="ListParagraph"/>
              <w:numPr>
                <w:ilvl w:val="0"/>
                <w:numId w:val="13"/>
              </w:numPr>
              <w:autoSpaceDE w:val="0"/>
              <w:autoSpaceDN w:val="0"/>
              <w:adjustRightInd w:val="0"/>
              <w:ind w:left="140" w:hanging="141"/>
              <w:rPr>
                <w:rFonts w:ascii="Arial" w:eastAsia="SimSun" w:hAnsi="Arial" w:cs="Arial"/>
                <w:bCs/>
                <w:color w:val="000000"/>
              </w:rPr>
            </w:pPr>
            <w:r w:rsidRPr="00DB4BB7">
              <w:rPr>
                <w:rFonts w:ascii="Arial" w:eastAsia="SimSun" w:hAnsi="Arial" w:cs="Arial"/>
                <w:bCs/>
                <w:color w:val="000000"/>
              </w:rPr>
              <w:t>An ability to communicate complex conceptual ideas to widely divergent audiences</w:t>
            </w:r>
          </w:p>
          <w:p w14:paraId="0E62D236" w14:textId="683284D2" w:rsidR="00114989" w:rsidRPr="00DB4BB7" w:rsidRDefault="00114989" w:rsidP="008629C1">
            <w:pPr>
              <w:pStyle w:val="ListParagraph"/>
              <w:numPr>
                <w:ilvl w:val="0"/>
                <w:numId w:val="13"/>
              </w:numPr>
              <w:autoSpaceDE w:val="0"/>
              <w:autoSpaceDN w:val="0"/>
              <w:adjustRightInd w:val="0"/>
              <w:ind w:left="140" w:hanging="141"/>
              <w:rPr>
                <w:rFonts w:ascii="Arial" w:eastAsia="SimSun" w:hAnsi="Arial" w:cs="Arial"/>
                <w:bCs/>
                <w:color w:val="000000"/>
              </w:rPr>
            </w:pPr>
            <w:r w:rsidRPr="00DB4BB7">
              <w:rPr>
                <w:rFonts w:ascii="Arial" w:eastAsia="SimSun" w:hAnsi="Arial" w:cs="Arial"/>
                <w:bCs/>
                <w:color w:val="000000"/>
              </w:rPr>
              <w:t xml:space="preserve">The ability to deliver a variety of core courses in </w:t>
            </w:r>
            <w:r w:rsidR="000F7CA6" w:rsidRPr="00DB4BB7">
              <w:rPr>
                <w:rFonts w:ascii="Arial" w:eastAsia="SimSun" w:hAnsi="Arial" w:cs="Arial"/>
                <w:bCs/>
                <w:color w:val="000000"/>
              </w:rPr>
              <w:t>Marketing</w:t>
            </w:r>
            <w:r w:rsidR="00823B9E" w:rsidRPr="00DB4BB7">
              <w:rPr>
                <w:rFonts w:ascii="Arial" w:eastAsia="SimSun" w:hAnsi="Arial" w:cs="Arial"/>
                <w:bCs/>
                <w:color w:val="000000"/>
              </w:rPr>
              <w:t>/Business</w:t>
            </w:r>
            <w:r w:rsidRPr="00DB4BB7">
              <w:rPr>
                <w:rFonts w:ascii="Arial" w:eastAsia="SimSun" w:hAnsi="Arial" w:cs="Arial"/>
                <w:bCs/>
                <w:color w:val="000000"/>
              </w:rPr>
              <w:t xml:space="preserve"> to students ranging from Undergraduate, MSC, MBA to PhD. </w:t>
            </w:r>
          </w:p>
          <w:p w14:paraId="4F9323E7" w14:textId="5F51B94E" w:rsidR="00DE4F12" w:rsidRPr="00DB4BB7" w:rsidRDefault="00114989" w:rsidP="008629C1">
            <w:pPr>
              <w:pStyle w:val="ListParagraph"/>
              <w:numPr>
                <w:ilvl w:val="0"/>
                <w:numId w:val="13"/>
              </w:numPr>
              <w:autoSpaceDE w:val="0"/>
              <w:autoSpaceDN w:val="0"/>
              <w:adjustRightInd w:val="0"/>
              <w:ind w:left="140" w:hanging="141"/>
              <w:rPr>
                <w:rFonts w:ascii="Arial" w:eastAsia="SimSun" w:hAnsi="Arial" w:cs="Arial"/>
                <w:bCs/>
                <w:color w:val="000000"/>
              </w:rPr>
            </w:pPr>
            <w:r w:rsidRPr="00DB4BB7">
              <w:rPr>
                <w:rFonts w:ascii="Arial" w:eastAsia="SimSun" w:hAnsi="Arial" w:cs="Arial"/>
                <w:bCs/>
                <w:color w:val="000000"/>
              </w:rPr>
              <w:t>Good time-management and organisational skills.</w:t>
            </w:r>
          </w:p>
          <w:p w14:paraId="45501247" w14:textId="73F18F6C" w:rsidR="00114989" w:rsidRPr="00DB4BB7" w:rsidRDefault="00DE4F12" w:rsidP="008629C1">
            <w:pPr>
              <w:pStyle w:val="ListParagraph"/>
              <w:numPr>
                <w:ilvl w:val="0"/>
                <w:numId w:val="13"/>
              </w:numPr>
              <w:autoSpaceDE w:val="0"/>
              <w:autoSpaceDN w:val="0"/>
              <w:adjustRightInd w:val="0"/>
              <w:ind w:left="140" w:hanging="141"/>
              <w:rPr>
                <w:rFonts w:ascii="Arial" w:eastAsia="SimSun" w:hAnsi="Arial" w:cs="Arial"/>
                <w:bCs/>
                <w:color w:val="000000"/>
              </w:rPr>
            </w:pPr>
            <w:r w:rsidRPr="00DB4BB7">
              <w:rPr>
                <w:rFonts w:ascii="Arial" w:hAnsi="Arial" w:cs="Arial"/>
                <w:bCs/>
                <w:color w:val="000000"/>
              </w:rPr>
              <w:t xml:space="preserve">Positive contribution to University activities and initiatives including open days, graduation ceremonies etc. and willingness to undertake administrative activities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D9FDD1" w14:textId="0135D945" w:rsidR="00114989" w:rsidRPr="00DB4BB7" w:rsidRDefault="00114989" w:rsidP="008629C1">
            <w:pPr>
              <w:pStyle w:val="ListParagraph"/>
              <w:numPr>
                <w:ilvl w:val="0"/>
                <w:numId w:val="13"/>
              </w:numPr>
              <w:autoSpaceDE w:val="0"/>
              <w:autoSpaceDN w:val="0"/>
              <w:adjustRightInd w:val="0"/>
              <w:ind w:left="140" w:hanging="141"/>
              <w:rPr>
                <w:rFonts w:ascii="Arial" w:eastAsia="SimSun" w:hAnsi="Arial" w:cs="Arial"/>
                <w:bCs/>
                <w:color w:val="000000"/>
              </w:rPr>
            </w:pPr>
            <w:r w:rsidRPr="00DB4BB7">
              <w:rPr>
                <w:rFonts w:ascii="Arial" w:eastAsia="SimSun" w:hAnsi="Arial" w:cs="Arial"/>
                <w:bCs/>
                <w:color w:val="000000"/>
              </w:rPr>
              <w:t xml:space="preserve">A creative vision for development, implementation and delivery of successful </w:t>
            </w:r>
            <w:r w:rsidR="00DB74E8">
              <w:rPr>
                <w:rFonts w:ascii="Arial" w:eastAsia="SimSun" w:hAnsi="Arial" w:cs="Arial"/>
                <w:bCs/>
                <w:color w:val="000000"/>
              </w:rPr>
              <w:t>knowledge exchange</w:t>
            </w:r>
            <w:r w:rsidRPr="00DB4BB7">
              <w:rPr>
                <w:rFonts w:ascii="Arial" w:eastAsia="SimSun" w:hAnsi="Arial" w:cs="Arial"/>
                <w:bCs/>
                <w:color w:val="000000"/>
              </w:rPr>
              <w:t xml:space="preserve"> projects</w:t>
            </w:r>
          </w:p>
          <w:p w14:paraId="4C08E2BB" w14:textId="7BAF9CF9" w:rsidR="00DB4BB7" w:rsidRPr="00DB4BB7" w:rsidRDefault="00DB4BB7" w:rsidP="00DB4BB7">
            <w:pPr>
              <w:pStyle w:val="ListParagraph"/>
              <w:numPr>
                <w:ilvl w:val="0"/>
                <w:numId w:val="13"/>
              </w:numPr>
              <w:ind w:left="140" w:hanging="141"/>
              <w:rPr>
                <w:rFonts w:ascii="Arial" w:eastAsia="Calibri" w:hAnsi="Arial" w:cs="Arial"/>
                <w:bCs/>
                <w:color w:val="000000"/>
              </w:rPr>
            </w:pPr>
            <w:r w:rsidRPr="00DB4BB7">
              <w:rPr>
                <w:rFonts w:ascii="Arial" w:hAnsi="Arial" w:cs="Arial"/>
                <w:bCs/>
                <w:color w:val="000000"/>
              </w:rPr>
              <w:t xml:space="preserve">An active contribution to University activities such as committees and </w:t>
            </w:r>
            <w:r w:rsidR="007841BB">
              <w:rPr>
                <w:rFonts w:ascii="Arial" w:hAnsi="Arial" w:cs="Arial"/>
                <w:bCs/>
                <w:color w:val="000000"/>
              </w:rPr>
              <w:t>knowledge exchange/executive education</w:t>
            </w:r>
            <w:r w:rsidRPr="00DB4BB7">
              <w:rPr>
                <w:rFonts w:ascii="Arial" w:hAnsi="Arial" w:cs="Arial"/>
                <w:bCs/>
                <w:color w:val="000000"/>
              </w:rPr>
              <w:t xml:space="preserve"> groups</w:t>
            </w:r>
          </w:p>
          <w:p w14:paraId="64EB1477" w14:textId="77777777" w:rsidR="00114989" w:rsidRPr="00DB4BB7" w:rsidRDefault="00114989" w:rsidP="008629C1">
            <w:pPr>
              <w:spacing w:after="0" w:line="240" w:lineRule="auto"/>
              <w:rPr>
                <w:rStyle w:val="Style1"/>
              </w:rPr>
            </w:pP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297CF565" w14:textId="77777777" w:rsidR="00114989" w:rsidRPr="00DB4BB7" w:rsidRDefault="00114989" w:rsidP="008629C1">
            <w:pPr>
              <w:numPr>
                <w:ilvl w:val="0"/>
                <w:numId w:val="13"/>
              </w:numPr>
              <w:spacing w:after="0" w:line="240" w:lineRule="auto"/>
              <w:rPr>
                <w:rStyle w:val="Style1"/>
              </w:rPr>
            </w:pPr>
            <w:r w:rsidRPr="00DB4BB7">
              <w:rPr>
                <w:rStyle w:val="Style1"/>
              </w:rPr>
              <w:t>Application</w:t>
            </w:r>
          </w:p>
          <w:p w14:paraId="39DEE734" w14:textId="77777777" w:rsidR="00114989" w:rsidRPr="00DB4BB7" w:rsidRDefault="00114989" w:rsidP="008629C1">
            <w:pPr>
              <w:numPr>
                <w:ilvl w:val="0"/>
                <w:numId w:val="13"/>
              </w:numPr>
              <w:spacing w:after="0" w:line="240" w:lineRule="auto"/>
              <w:rPr>
                <w:rStyle w:val="Style1"/>
              </w:rPr>
            </w:pPr>
            <w:r w:rsidRPr="00DB4BB7">
              <w:rPr>
                <w:rStyle w:val="Style1"/>
              </w:rPr>
              <w:t>Presentation</w:t>
            </w:r>
          </w:p>
          <w:p w14:paraId="3758829E" w14:textId="77777777" w:rsidR="00114989" w:rsidRPr="00DB4BB7" w:rsidRDefault="00114989" w:rsidP="008629C1">
            <w:pPr>
              <w:numPr>
                <w:ilvl w:val="0"/>
                <w:numId w:val="13"/>
              </w:numPr>
              <w:spacing w:after="0" w:line="240" w:lineRule="auto"/>
              <w:rPr>
                <w:rStyle w:val="Style1"/>
              </w:rPr>
            </w:pPr>
            <w:r w:rsidRPr="00DB4BB7">
              <w:rPr>
                <w:rStyle w:val="Style1"/>
              </w:rPr>
              <w:t xml:space="preserve">Interview </w:t>
            </w:r>
          </w:p>
          <w:p w14:paraId="5997C13C" w14:textId="77777777" w:rsidR="00114989" w:rsidRPr="00DB4BB7" w:rsidRDefault="00114989" w:rsidP="008629C1">
            <w:pPr>
              <w:spacing w:after="0" w:line="240" w:lineRule="auto"/>
              <w:rPr>
                <w:rStyle w:val="Style1"/>
              </w:rPr>
            </w:pPr>
          </w:p>
        </w:tc>
      </w:tr>
      <w:tr w:rsidR="00114989" w:rsidRPr="00DE4F12" w14:paraId="4F66990C" w14:textId="77777777" w:rsidTr="00114989">
        <w:tc>
          <w:tcPr>
            <w:tcW w:w="2148" w:type="dxa"/>
            <w:tcBorders>
              <w:top w:val="single" w:sz="4" w:space="0" w:color="auto"/>
              <w:left w:val="single" w:sz="4" w:space="0" w:color="auto"/>
              <w:bottom w:val="single" w:sz="4" w:space="0" w:color="auto"/>
              <w:right w:val="single" w:sz="4" w:space="0" w:color="auto"/>
            </w:tcBorders>
            <w:shd w:val="clear" w:color="auto" w:fill="auto"/>
          </w:tcPr>
          <w:p w14:paraId="7EDA6985" w14:textId="77777777" w:rsidR="00114989" w:rsidRPr="00DE4F12" w:rsidRDefault="00114989" w:rsidP="008629C1">
            <w:pPr>
              <w:spacing w:after="0" w:line="240" w:lineRule="auto"/>
              <w:rPr>
                <w:rStyle w:val="Style1"/>
              </w:rPr>
            </w:pPr>
          </w:p>
          <w:p w14:paraId="1C0F08CE" w14:textId="77777777" w:rsidR="00114989" w:rsidRPr="00DE4F12" w:rsidRDefault="00114989" w:rsidP="008629C1">
            <w:pPr>
              <w:spacing w:after="0" w:line="240" w:lineRule="auto"/>
              <w:rPr>
                <w:rStyle w:val="Style1"/>
                <w:b/>
              </w:rPr>
            </w:pPr>
            <w:r w:rsidRPr="00DE4F12">
              <w:rPr>
                <w:rStyle w:val="Style1"/>
                <w:b/>
              </w:rPr>
              <w:t>Personal Qualities</w:t>
            </w:r>
          </w:p>
          <w:p w14:paraId="07D1997C" w14:textId="77777777" w:rsidR="00114989" w:rsidRPr="00DE4F12" w:rsidRDefault="00114989" w:rsidP="008629C1">
            <w:pPr>
              <w:spacing w:after="0" w:line="240" w:lineRule="auto"/>
              <w:rPr>
                <w:rStyle w:val="Style1"/>
                <w:b/>
              </w:rPr>
            </w:pPr>
          </w:p>
          <w:p w14:paraId="0EF9EAF0" w14:textId="77777777" w:rsidR="00114989" w:rsidRPr="00DE4F12" w:rsidRDefault="00114989" w:rsidP="008629C1">
            <w:pPr>
              <w:rPr>
                <w:rStyle w:val="Style1"/>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14:paraId="114F5383" w14:textId="77777777" w:rsidR="00DE4F12" w:rsidRPr="00DE4F12" w:rsidRDefault="00DE4F12" w:rsidP="008629C1">
            <w:pPr>
              <w:numPr>
                <w:ilvl w:val="0"/>
                <w:numId w:val="7"/>
              </w:numPr>
              <w:autoSpaceDE w:val="0"/>
              <w:autoSpaceDN w:val="0"/>
              <w:adjustRightInd w:val="0"/>
              <w:spacing w:after="0" w:line="240" w:lineRule="auto"/>
              <w:ind w:left="140" w:hanging="141"/>
              <w:rPr>
                <w:rFonts w:ascii="Arial" w:eastAsiaTheme="minorHAnsi" w:hAnsi="Arial"/>
                <w:bCs/>
                <w:color w:val="000000"/>
                <w:sz w:val="20"/>
                <w:szCs w:val="20"/>
              </w:rPr>
            </w:pPr>
            <w:r w:rsidRPr="00DE4F12">
              <w:rPr>
                <w:rFonts w:ascii="Arial" w:eastAsiaTheme="minorHAnsi" w:hAnsi="Arial"/>
                <w:bCs/>
                <w:color w:val="000000"/>
                <w:sz w:val="20"/>
                <w:szCs w:val="20"/>
              </w:rPr>
              <w:lastRenderedPageBreak/>
              <w:t xml:space="preserve">Excellent interpersonal skills. </w:t>
            </w:r>
          </w:p>
          <w:p w14:paraId="2B438655" w14:textId="77777777" w:rsidR="00DE4F12" w:rsidRPr="00DE4F12" w:rsidRDefault="00DE4F12" w:rsidP="008629C1">
            <w:pPr>
              <w:numPr>
                <w:ilvl w:val="0"/>
                <w:numId w:val="7"/>
              </w:numPr>
              <w:autoSpaceDE w:val="0"/>
              <w:autoSpaceDN w:val="0"/>
              <w:adjustRightInd w:val="0"/>
              <w:spacing w:after="0" w:line="240" w:lineRule="auto"/>
              <w:ind w:left="140" w:hanging="141"/>
              <w:rPr>
                <w:rFonts w:ascii="Arial" w:eastAsiaTheme="minorHAnsi" w:hAnsi="Arial"/>
                <w:bCs/>
                <w:color w:val="000000"/>
                <w:sz w:val="20"/>
                <w:szCs w:val="20"/>
              </w:rPr>
            </w:pPr>
            <w:r w:rsidRPr="00DE4F12">
              <w:rPr>
                <w:rFonts w:ascii="Arial" w:eastAsiaTheme="minorHAnsi" w:hAnsi="Arial"/>
                <w:bCs/>
                <w:color w:val="000000"/>
                <w:sz w:val="20"/>
                <w:szCs w:val="20"/>
              </w:rPr>
              <w:lastRenderedPageBreak/>
              <w:t xml:space="preserve">Excellent communication and presentation skills. </w:t>
            </w:r>
          </w:p>
          <w:p w14:paraId="08A9AA26" w14:textId="77777777" w:rsidR="00114989" w:rsidRPr="00DE4F12" w:rsidRDefault="00114989" w:rsidP="008629C1">
            <w:pPr>
              <w:numPr>
                <w:ilvl w:val="0"/>
                <w:numId w:val="7"/>
              </w:numPr>
              <w:autoSpaceDE w:val="0"/>
              <w:autoSpaceDN w:val="0"/>
              <w:adjustRightInd w:val="0"/>
              <w:spacing w:after="0" w:line="240" w:lineRule="auto"/>
              <w:ind w:left="140" w:hanging="141"/>
              <w:rPr>
                <w:rFonts w:ascii="Arial" w:hAnsi="Arial"/>
                <w:color w:val="000000"/>
                <w:sz w:val="20"/>
                <w:szCs w:val="20"/>
              </w:rPr>
            </w:pPr>
            <w:r w:rsidRPr="00DE4F12">
              <w:rPr>
                <w:rFonts w:ascii="Arial" w:eastAsiaTheme="minorHAnsi" w:hAnsi="Arial"/>
                <w:color w:val="000000"/>
                <w:sz w:val="20"/>
                <w:szCs w:val="20"/>
              </w:rPr>
              <w:t>Willingness and ability to interact with students and support their academic and pastoral development.</w:t>
            </w:r>
          </w:p>
          <w:p w14:paraId="6FF13A50" w14:textId="77777777" w:rsidR="00114989" w:rsidRPr="00DE4F12" w:rsidRDefault="00114989" w:rsidP="008629C1">
            <w:pPr>
              <w:numPr>
                <w:ilvl w:val="0"/>
                <w:numId w:val="7"/>
              </w:numPr>
              <w:autoSpaceDE w:val="0"/>
              <w:autoSpaceDN w:val="0"/>
              <w:adjustRightInd w:val="0"/>
              <w:spacing w:after="0" w:line="240" w:lineRule="auto"/>
              <w:ind w:left="140" w:hanging="141"/>
              <w:rPr>
                <w:rFonts w:ascii="Arial" w:hAnsi="Arial"/>
                <w:color w:val="000000"/>
                <w:sz w:val="20"/>
                <w:szCs w:val="20"/>
              </w:rPr>
            </w:pPr>
            <w:r w:rsidRPr="00DE4F12">
              <w:rPr>
                <w:rFonts w:ascii="Arial" w:hAnsi="Arial"/>
                <w:color w:val="000000"/>
                <w:sz w:val="20"/>
                <w:szCs w:val="20"/>
              </w:rPr>
              <w:t xml:space="preserve">Working in an open and transparent way, providing information and communicating effectively with colleagues </w:t>
            </w:r>
          </w:p>
          <w:p w14:paraId="1456FCFA" w14:textId="77777777" w:rsidR="00114989" w:rsidRPr="00DE4F12" w:rsidRDefault="00114989" w:rsidP="008629C1">
            <w:pPr>
              <w:numPr>
                <w:ilvl w:val="0"/>
                <w:numId w:val="7"/>
              </w:numPr>
              <w:autoSpaceDE w:val="0"/>
              <w:autoSpaceDN w:val="0"/>
              <w:adjustRightInd w:val="0"/>
              <w:spacing w:after="0" w:line="240" w:lineRule="auto"/>
              <w:ind w:left="140" w:hanging="141"/>
              <w:rPr>
                <w:rFonts w:ascii="Arial" w:hAnsi="Arial"/>
                <w:color w:val="000000"/>
                <w:sz w:val="20"/>
                <w:szCs w:val="20"/>
              </w:rPr>
            </w:pPr>
            <w:r w:rsidRPr="00DE4F12">
              <w:rPr>
                <w:rFonts w:ascii="Arial" w:hAnsi="Arial"/>
                <w:color w:val="000000"/>
                <w:sz w:val="20"/>
                <w:szCs w:val="20"/>
              </w:rPr>
              <w:t xml:space="preserve">Collaborative working, particularly on interdisciplinary activities </w:t>
            </w:r>
          </w:p>
          <w:p w14:paraId="549FAE9C" w14:textId="7E5F671B" w:rsidR="00114989" w:rsidRPr="00DE4F12" w:rsidRDefault="00114989" w:rsidP="008629C1">
            <w:pPr>
              <w:numPr>
                <w:ilvl w:val="0"/>
                <w:numId w:val="7"/>
              </w:numPr>
              <w:autoSpaceDE w:val="0"/>
              <w:autoSpaceDN w:val="0"/>
              <w:adjustRightInd w:val="0"/>
              <w:spacing w:after="0" w:line="240" w:lineRule="auto"/>
              <w:ind w:left="140" w:hanging="141"/>
              <w:rPr>
                <w:rStyle w:val="Style1"/>
                <w:color w:val="000000"/>
                <w:szCs w:val="20"/>
              </w:rPr>
            </w:pPr>
            <w:r w:rsidRPr="00DE4F12">
              <w:rPr>
                <w:rFonts w:ascii="Arial" w:hAnsi="Arial"/>
                <w:color w:val="000000"/>
                <w:sz w:val="20"/>
                <w:szCs w:val="20"/>
              </w:rPr>
              <w:t>Continuous Professional Development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FA7263" w14:textId="77777777" w:rsidR="00114989" w:rsidRPr="00DE4F12" w:rsidRDefault="00114989" w:rsidP="008629C1">
            <w:pPr>
              <w:spacing w:after="0" w:line="240" w:lineRule="auto"/>
              <w:rPr>
                <w:rStyle w:val="Style1"/>
              </w:rPr>
            </w:pP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3124F1FF" w14:textId="77777777" w:rsidR="00114989" w:rsidRPr="00DE4F12" w:rsidRDefault="00114989" w:rsidP="008629C1">
            <w:pPr>
              <w:numPr>
                <w:ilvl w:val="0"/>
                <w:numId w:val="13"/>
              </w:numPr>
              <w:spacing w:after="0" w:line="240" w:lineRule="auto"/>
              <w:rPr>
                <w:rStyle w:val="Style1"/>
              </w:rPr>
            </w:pPr>
            <w:r w:rsidRPr="00DE4F12">
              <w:rPr>
                <w:rStyle w:val="Style1"/>
              </w:rPr>
              <w:t>Application</w:t>
            </w:r>
          </w:p>
          <w:p w14:paraId="71649B60" w14:textId="77777777" w:rsidR="00114989" w:rsidRPr="00DE4F12" w:rsidRDefault="00114989" w:rsidP="008629C1">
            <w:pPr>
              <w:numPr>
                <w:ilvl w:val="0"/>
                <w:numId w:val="13"/>
              </w:numPr>
              <w:spacing w:after="0" w:line="240" w:lineRule="auto"/>
              <w:rPr>
                <w:rStyle w:val="Style1"/>
              </w:rPr>
            </w:pPr>
            <w:r w:rsidRPr="00DE4F12">
              <w:rPr>
                <w:rStyle w:val="Style1"/>
              </w:rPr>
              <w:t>Presentation</w:t>
            </w:r>
          </w:p>
          <w:p w14:paraId="3BA9A69D" w14:textId="77777777" w:rsidR="00114989" w:rsidRPr="00DE4F12" w:rsidRDefault="00114989" w:rsidP="008629C1">
            <w:pPr>
              <w:numPr>
                <w:ilvl w:val="0"/>
                <w:numId w:val="13"/>
              </w:numPr>
              <w:spacing w:after="0" w:line="240" w:lineRule="auto"/>
              <w:rPr>
                <w:rStyle w:val="Style1"/>
              </w:rPr>
            </w:pPr>
            <w:r w:rsidRPr="00DE4F12">
              <w:rPr>
                <w:rStyle w:val="Style1"/>
              </w:rPr>
              <w:t xml:space="preserve">Interview </w:t>
            </w:r>
          </w:p>
          <w:p w14:paraId="7669AEDF" w14:textId="77777777" w:rsidR="00114989" w:rsidRPr="00DE4F12" w:rsidRDefault="00114989" w:rsidP="008629C1">
            <w:pPr>
              <w:spacing w:after="0" w:line="240" w:lineRule="auto"/>
              <w:rPr>
                <w:rStyle w:val="Style1"/>
              </w:rPr>
            </w:pPr>
          </w:p>
        </w:tc>
      </w:tr>
    </w:tbl>
    <w:p w14:paraId="2E0A3AE6" w14:textId="77777777" w:rsidR="00114989" w:rsidRPr="0017622E" w:rsidRDefault="00114989" w:rsidP="008629C1">
      <w:pPr>
        <w:spacing w:after="0" w:line="240" w:lineRule="auto"/>
        <w:rPr>
          <w:rFonts w:ascii="Arial" w:hAnsi="Arial"/>
          <w:i/>
          <w:sz w:val="20"/>
          <w:szCs w:val="20"/>
        </w:rPr>
      </w:pPr>
    </w:p>
    <w:p w14:paraId="598265B7" w14:textId="77777777" w:rsidR="00114989" w:rsidRPr="000E71DE" w:rsidRDefault="00114989" w:rsidP="008629C1">
      <w:pPr>
        <w:pStyle w:val="Heading3"/>
        <w:rPr>
          <w:rFonts w:ascii="Arial" w:hAnsi="Arial" w:cs="Arial"/>
          <w:sz w:val="22"/>
          <w:szCs w:val="22"/>
        </w:rPr>
      </w:pPr>
    </w:p>
    <w:p w14:paraId="7A85075A" w14:textId="77777777" w:rsidR="00114989" w:rsidRPr="00E03024" w:rsidRDefault="00114989" w:rsidP="008629C1">
      <w:pPr>
        <w:rPr>
          <w:rFonts w:ascii="Arial" w:hAnsi="Arial"/>
        </w:rPr>
      </w:pPr>
    </w:p>
    <w:p w14:paraId="0B5DF4B2" w14:textId="77777777" w:rsidR="0080326A" w:rsidRDefault="0080326A" w:rsidP="008629C1">
      <w:pPr>
        <w:spacing w:line="240" w:lineRule="exact"/>
        <w:rPr>
          <w:rFonts w:ascii="Arial" w:hAnsi="Arial"/>
          <w:b/>
          <w:i/>
          <w:color w:val="FF0000"/>
          <w:sz w:val="20"/>
        </w:rPr>
      </w:pPr>
    </w:p>
    <w:sectPr w:rsidR="0080326A" w:rsidSect="00552ED9">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7330C" w14:textId="77777777" w:rsidR="0074335D" w:rsidRDefault="0074335D" w:rsidP="007B6CD4">
      <w:pPr>
        <w:spacing w:after="0" w:line="240" w:lineRule="auto"/>
      </w:pPr>
      <w:r>
        <w:separator/>
      </w:r>
    </w:p>
  </w:endnote>
  <w:endnote w:type="continuationSeparator" w:id="0">
    <w:p w14:paraId="27F94754" w14:textId="77777777" w:rsidR="0074335D" w:rsidRDefault="0074335D" w:rsidP="007B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AC10D" w14:textId="77777777" w:rsidR="0074335D" w:rsidRDefault="0074335D" w:rsidP="007B6CD4">
      <w:pPr>
        <w:spacing w:after="0" w:line="240" w:lineRule="auto"/>
      </w:pPr>
      <w:r>
        <w:separator/>
      </w:r>
    </w:p>
  </w:footnote>
  <w:footnote w:type="continuationSeparator" w:id="0">
    <w:p w14:paraId="5899EEF0" w14:textId="77777777" w:rsidR="0074335D" w:rsidRDefault="0074335D" w:rsidP="007B6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815CC8"/>
    <w:multiLevelType w:val="hybridMultilevel"/>
    <w:tmpl w:val="62A23FD8"/>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2" w15:restartNumberingAfterBreak="0">
    <w:nsid w:val="15FD4378"/>
    <w:multiLevelType w:val="hybridMultilevel"/>
    <w:tmpl w:val="10C4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B0725"/>
    <w:multiLevelType w:val="hybridMultilevel"/>
    <w:tmpl w:val="C4FE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Calibr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431F72"/>
    <w:multiLevelType w:val="hybridMultilevel"/>
    <w:tmpl w:val="05641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8219D3"/>
    <w:multiLevelType w:val="hybridMultilevel"/>
    <w:tmpl w:val="D502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C30A73"/>
    <w:multiLevelType w:val="hybridMultilevel"/>
    <w:tmpl w:val="FD94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11CC3"/>
    <w:multiLevelType w:val="hybridMultilevel"/>
    <w:tmpl w:val="4EF23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E7BF8"/>
    <w:multiLevelType w:val="hybridMultilevel"/>
    <w:tmpl w:val="50DEA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85638F"/>
    <w:multiLevelType w:val="hybridMultilevel"/>
    <w:tmpl w:val="7652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A70DEF"/>
    <w:multiLevelType w:val="hybridMultilevel"/>
    <w:tmpl w:val="652A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9317D"/>
    <w:multiLevelType w:val="hybridMultilevel"/>
    <w:tmpl w:val="8F7A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B96E85"/>
    <w:multiLevelType w:val="hybridMultilevel"/>
    <w:tmpl w:val="72E4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6B4801"/>
    <w:multiLevelType w:val="hybridMultilevel"/>
    <w:tmpl w:val="C89C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921E72"/>
    <w:multiLevelType w:val="hybridMultilevel"/>
    <w:tmpl w:val="788E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C1048"/>
    <w:multiLevelType w:val="hybridMultilevel"/>
    <w:tmpl w:val="8DA20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num w:numId="1" w16cid:durableId="644043134">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487553091">
    <w:abstractNumId w:val="20"/>
  </w:num>
  <w:num w:numId="3" w16cid:durableId="2075541011">
    <w:abstractNumId w:val="7"/>
  </w:num>
  <w:num w:numId="4" w16cid:durableId="1800299946">
    <w:abstractNumId w:val="4"/>
  </w:num>
  <w:num w:numId="5" w16cid:durableId="781533262">
    <w:abstractNumId w:val="16"/>
  </w:num>
  <w:num w:numId="6" w16cid:durableId="622854578">
    <w:abstractNumId w:val="8"/>
  </w:num>
  <w:num w:numId="7" w16cid:durableId="1004623449">
    <w:abstractNumId w:val="5"/>
  </w:num>
  <w:num w:numId="8" w16cid:durableId="1532524016">
    <w:abstractNumId w:val="14"/>
  </w:num>
  <w:num w:numId="9" w16cid:durableId="209416510">
    <w:abstractNumId w:val="9"/>
  </w:num>
  <w:num w:numId="10" w16cid:durableId="632563671">
    <w:abstractNumId w:val="15"/>
  </w:num>
  <w:num w:numId="11" w16cid:durableId="1552033148">
    <w:abstractNumId w:val="21"/>
  </w:num>
  <w:num w:numId="12" w16cid:durableId="903217263">
    <w:abstractNumId w:val="6"/>
  </w:num>
  <w:num w:numId="13" w16cid:durableId="942953408">
    <w:abstractNumId w:val="19"/>
  </w:num>
  <w:num w:numId="14" w16cid:durableId="1550264342">
    <w:abstractNumId w:val="10"/>
  </w:num>
  <w:num w:numId="15" w16cid:durableId="159665624">
    <w:abstractNumId w:val="17"/>
  </w:num>
  <w:num w:numId="16" w16cid:durableId="616956832">
    <w:abstractNumId w:val="13"/>
  </w:num>
  <w:num w:numId="17" w16cid:durableId="1772970674">
    <w:abstractNumId w:val="3"/>
  </w:num>
  <w:num w:numId="18" w16cid:durableId="590046905">
    <w:abstractNumId w:val="1"/>
  </w:num>
  <w:num w:numId="19" w16cid:durableId="1624728627">
    <w:abstractNumId w:val="12"/>
  </w:num>
  <w:num w:numId="20" w16cid:durableId="1081873081">
    <w:abstractNumId w:val="18"/>
  </w:num>
  <w:num w:numId="21" w16cid:durableId="1015380430">
    <w:abstractNumId w:val="2"/>
  </w:num>
  <w:num w:numId="22" w16cid:durableId="1753815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93"/>
    <w:rsid w:val="00011454"/>
    <w:rsid w:val="00063077"/>
    <w:rsid w:val="000971DC"/>
    <w:rsid w:val="000A1DCD"/>
    <w:rsid w:val="000A58D6"/>
    <w:rsid w:val="000C2108"/>
    <w:rsid w:val="000E1889"/>
    <w:rsid w:val="000E3F0B"/>
    <w:rsid w:val="000F3BFC"/>
    <w:rsid w:val="000F7CA6"/>
    <w:rsid w:val="00114989"/>
    <w:rsid w:val="00115A3E"/>
    <w:rsid w:val="00166772"/>
    <w:rsid w:val="00170F2A"/>
    <w:rsid w:val="001754AD"/>
    <w:rsid w:val="00176F99"/>
    <w:rsid w:val="001927F9"/>
    <w:rsid w:val="001A6234"/>
    <w:rsid w:val="001A661D"/>
    <w:rsid w:val="001F74C6"/>
    <w:rsid w:val="0020450E"/>
    <w:rsid w:val="002112B3"/>
    <w:rsid w:val="0022110E"/>
    <w:rsid w:val="00244E81"/>
    <w:rsid w:val="0026686E"/>
    <w:rsid w:val="002B34D4"/>
    <w:rsid w:val="002B5A50"/>
    <w:rsid w:val="002C25FA"/>
    <w:rsid w:val="003025B8"/>
    <w:rsid w:val="00326619"/>
    <w:rsid w:val="003266CF"/>
    <w:rsid w:val="00333506"/>
    <w:rsid w:val="003610E2"/>
    <w:rsid w:val="0038476A"/>
    <w:rsid w:val="00386DCB"/>
    <w:rsid w:val="00394F9F"/>
    <w:rsid w:val="003D0C6B"/>
    <w:rsid w:val="003D1419"/>
    <w:rsid w:val="003E3C93"/>
    <w:rsid w:val="003F2B6F"/>
    <w:rsid w:val="00420EF7"/>
    <w:rsid w:val="0045766B"/>
    <w:rsid w:val="00467CAB"/>
    <w:rsid w:val="00482FEA"/>
    <w:rsid w:val="00484FD2"/>
    <w:rsid w:val="004A6E41"/>
    <w:rsid w:val="00502B5D"/>
    <w:rsid w:val="00502DCA"/>
    <w:rsid w:val="00510E8F"/>
    <w:rsid w:val="00524AAD"/>
    <w:rsid w:val="0053077A"/>
    <w:rsid w:val="00545E7C"/>
    <w:rsid w:val="00552ED9"/>
    <w:rsid w:val="005647C0"/>
    <w:rsid w:val="005E25DE"/>
    <w:rsid w:val="005F24A8"/>
    <w:rsid w:val="0060248E"/>
    <w:rsid w:val="00613841"/>
    <w:rsid w:val="00623353"/>
    <w:rsid w:val="00633F07"/>
    <w:rsid w:val="006474A1"/>
    <w:rsid w:val="0065690D"/>
    <w:rsid w:val="0065705B"/>
    <w:rsid w:val="006762BB"/>
    <w:rsid w:val="00681BC8"/>
    <w:rsid w:val="00686E9F"/>
    <w:rsid w:val="006A2278"/>
    <w:rsid w:val="006A51E7"/>
    <w:rsid w:val="006A6FAC"/>
    <w:rsid w:val="006B029A"/>
    <w:rsid w:val="006C7033"/>
    <w:rsid w:val="006D148F"/>
    <w:rsid w:val="006E0931"/>
    <w:rsid w:val="006E6130"/>
    <w:rsid w:val="00714F5F"/>
    <w:rsid w:val="00724EB2"/>
    <w:rsid w:val="00731A26"/>
    <w:rsid w:val="00734041"/>
    <w:rsid w:val="0074335D"/>
    <w:rsid w:val="00753164"/>
    <w:rsid w:val="00757EE8"/>
    <w:rsid w:val="00781407"/>
    <w:rsid w:val="007841BB"/>
    <w:rsid w:val="00795043"/>
    <w:rsid w:val="007B46E4"/>
    <w:rsid w:val="007B6CD4"/>
    <w:rsid w:val="0080326A"/>
    <w:rsid w:val="00823B9E"/>
    <w:rsid w:val="00825ACD"/>
    <w:rsid w:val="00835C4A"/>
    <w:rsid w:val="00843922"/>
    <w:rsid w:val="00856BE5"/>
    <w:rsid w:val="008629C1"/>
    <w:rsid w:val="008668EC"/>
    <w:rsid w:val="00885F6C"/>
    <w:rsid w:val="0088792C"/>
    <w:rsid w:val="008C436D"/>
    <w:rsid w:val="008D7B6E"/>
    <w:rsid w:val="008E4112"/>
    <w:rsid w:val="008E64C9"/>
    <w:rsid w:val="0091548F"/>
    <w:rsid w:val="00935CFC"/>
    <w:rsid w:val="00942722"/>
    <w:rsid w:val="00943714"/>
    <w:rsid w:val="00944C07"/>
    <w:rsid w:val="00961DCC"/>
    <w:rsid w:val="009755DA"/>
    <w:rsid w:val="00993DCC"/>
    <w:rsid w:val="009970D9"/>
    <w:rsid w:val="009A2790"/>
    <w:rsid w:val="009A687E"/>
    <w:rsid w:val="009C0202"/>
    <w:rsid w:val="009C5D56"/>
    <w:rsid w:val="009C6DAA"/>
    <w:rsid w:val="009E2591"/>
    <w:rsid w:val="009F6CCB"/>
    <w:rsid w:val="00A04D51"/>
    <w:rsid w:val="00A23A9D"/>
    <w:rsid w:val="00A30A7C"/>
    <w:rsid w:val="00A436C0"/>
    <w:rsid w:val="00A45A6F"/>
    <w:rsid w:val="00A469CF"/>
    <w:rsid w:val="00A55E02"/>
    <w:rsid w:val="00A602C7"/>
    <w:rsid w:val="00A72A39"/>
    <w:rsid w:val="00A74C7A"/>
    <w:rsid w:val="00AB6403"/>
    <w:rsid w:val="00AC0E94"/>
    <w:rsid w:val="00AD0561"/>
    <w:rsid w:val="00AE5DD8"/>
    <w:rsid w:val="00AF370E"/>
    <w:rsid w:val="00B14F19"/>
    <w:rsid w:val="00B4385A"/>
    <w:rsid w:val="00B43CC2"/>
    <w:rsid w:val="00B55EA3"/>
    <w:rsid w:val="00B63844"/>
    <w:rsid w:val="00B81EAC"/>
    <w:rsid w:val="00BF1A40"/>
    <w:rsid w:val="00C039BB"/>
    <w:rsid w:val="00C16E9E"/>
    <w:rsid w:val="00C32420"/>
    <w:rsid w:val="00C61790"/>
    <w:rsid w:val="00C61E98"/>
    <w:rsid w:val="00C62188"/>
    <w:rsid w:val="00C779FB"/>
    <w:rsid w:val="00C87F4A"/>
    <w:rsid w:val="00CA5E01"/>
    <w:rsid w:val="00CB4264"/>
    <w:rsid w:val="00CC66D7"/>
    <w:rsid w:val="00CD2914"/>
    <w:rsid w:val="00CE2C01"/>
    <w:rsid w:val="00CF16C1"/>
    <w:rsid w:val="00CF2ACD"/>
    <w:rsid w:val="00CF5C3B"/>
    <w:rsid w:val="00CF5CFC"/>
    <w:rsid w:val="00D00C42"/>
    <w:rsid w:val="00D01C85"/>
    <w:rsid w:val="00D03D7B"/>
    <w:rsid w:val="00D44CF7"/>
    <w:rsid w:val="00D65D7B"/>
    <w:rsid w:val="00D70EE0"/>
    <w:rsid w:val="00D71DD0"/>
    <w:rsid w:val="00DB4BB7"/>
    <w:rsid w:val="00DB74E8"/>
    <w:rsid w:val="00DC573B"/>
    <w:rsid w:val="00DC61DF"/>
    <w:rsid w:val="00DD0176"/>
    <w:rsid w:val="00DD4D10"/>
    <w:rsid w:val="00DE4F12"/>
    <w:rsid w:val="00DF1A36"/>
    <w:rsid w:val="00E03024"/>
    <w:rsid w:val="00E36356"/>
    <w:rsid w:val="00E47D7F"/>
    <w:rsid w:val="00E72378"/>
    <w:rsid w:val="00E74658"/>
    <w:rsid w:val="00E752D9"/>
    <w:rsid w:val="00E76A8D"/>
    <w:rsid w:val="00EA7465"/>
    <w:rsid w:val="00EB1AC3"/>
    <w:rsid w:val="00EC5628"/>
    <w:rsid w:val="00EC7BBC"/>
    <w:rsid w:val="00ED1998"/>
    <w:rsid w:val="00EE31E9"/>
    <w:rsid w:val="00EE6738"/>
    <w:rsid w:val="00F1125A"/>
    <w:rsid w:val="00F366FF"/>
    <w:rsid w:val="00F534EF"/>
    <w:rsid w:val="00FA3EAF"/>
    <w:rsid w:val="00FB699F"/>
    <w:rsid w:val="00FC3E6F"/>
    <w:rsid w:val="00FC414C"/>
    <w:rsid w:val="00FF0E9A"/>
    <w:rsid w:val="00FF2612"/>
    <w:rsid w:val="00FF7D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9553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E3C93"/>
    <w:pPr>
      <w:spacing w:after="200" w:line="276" w:lineRule="auto"/>
    </w:pPr>
    <w:rPr>
      <w:sz w:val="22"/>
      <w:szCs w:val="22"/>
    </w:rPr>
  </w:style>
  <w:style w:type="paragraph" w:styleId="Heading3">
    <w:name w:val="heading 3"/>
    <w:basedOn w:val="Normal"/>
    <w:next w:val="Normal"/>
    <w:link w:val="Heading3Char"/>
    <w:autoRedefine/>
    <w:uiPriority w:val="9"/>
    <w:unhideWhenUsed/>
    <w:qFormat/>
    <w:rsid w:val="003E3C93"/>
    <w:pPr>
      <w:keepNext/>
      <w:keepLines/>
      <w:tabs>
        <w:tab w:val="left" w:pos="6172"/>
      </w:tabs>
      <w:spacing w:after="0" w:line="240" w:lineRule="auto"/>
      <w:outlineLvl w:val="2"/>
    </w:pPr>
    <w:rPr>
      <w:rFonts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E3C93"/>
    <w:rPr>
      <w:rFonts w:eastAsia="SimSun" w:cs="Calibri"/>
      <w:b/>
      <w:bCs/>
      <w:sz w:val="24"/>
      <w:szCs w:val="24"/>
      <w:lang w:eastAsia="en-GB"/>
    </w:rPr>
  </w:style>
  <w:style w:type="table" w:styleId="TableGrid">
    <w:name w:val="Table Grid"/>
    <w:basedOn w:val="TableNormal"/>
    <w:uiPriority w:val="59"/>
    <w:rsid w:val="003E3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3C93"/>
    <w:pPr>
      <w:spacing w:after="0" w:line="240" w:lineRule="auto"/>
      <w:ind w:left="720"/>
      <w:contextualSpacing/>
    </w:pPr>
    <w:rPr>
      <w:rFonts w:ascii="Verdana" w:eastAsia="Times New Roman" w:hAnsi="Verdana" w:cs="Times New Roman"/>
      <w:sz w:val="20"/>
      <w:szCs w:val="20"/>
    </w:rPr>
  </w:style>
  <w:style w:type="paragraph" w:styleId="Footer">
    <w:name w:val="footer"/>
    <w:basedOn w:val="Normal"/>
    <w:link w:val="FooterChar"/>
    <w:uiPriority w:val="99"/>
    <w:unhideWhenUsed/>
    <w:rsid w:val="003E3C93"/>
    <w:pPr>
      <w:tabs>
        <w:tab w:val="center" w:pos="4513"/>
        <w:tab w:val="right" w:pos="9026"/>
      </w:tabs>
      <w:spacing w:after="0" w:line="240" w:lineRule="auto"/>
    </w:pPr>
  </w:style>
  <w:style w:type="character" w:customStyle="1" w:styleId="FooterChar">
    <w:name w:val="Footer Char"/>
    <w:link w:val="Footer"/>
    <w:uiPriority w:val="99"/>
    <w:rsid w:val="003E3C93"/>
    <w:rPr>
      <w:lang w:eastAsia="en-GB"/>
    </w:rPr>
  </w:style>
  <w:style w:type="character" w:customStyle="1" w:styleId="Style1">
    <w:name w:val="Style1"/>
    <w:uiPriority w:val="1"/>
    <w:qFormat/>
    <w:rsid w:val="003E3C93"/>
    <w:rPr>
      <w:rFonts w:ascii="Arial" w:hAnsi="Arial"/>
      <w:sz w:val="20"/>
    </w:rPr>
  </w:style>
  <w:style w:type="paragraph" w:customStyle="1" w:styleId="Default">
    <w:name w:val="Default"/>
    <w:rsid w:val="003E3C93"/>
    <w:pPr>
      <w:autoSpaceDE w:val="0"/>
      <w:autoSpaceDN w:val="0"/>
      <w:adjustRightInd w:val="0"/>
    </w:pPr>
    <w:rPr>
      <w:rFonts w:ascii="Arial" w:hAnsi="Arial"/>
      <w:color w:val="000000"/>
    </w:rPr>
  </w:style>
  <w:style w:type="paragraph" w:styleId="BodyText">
    <w:name w:val="Body Text"/>
    <w:basedOn w:val="Normal"/>
    <w:link w:val="BodyTextChar"/>
    <w:rsid w:val="003E3C93"/>
    <w:pPr>
      <w:spacing w:after="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link w:val="BodyText"/>
    <w:rsid w:val="003E3C93"/>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7B6CD4"/>
    <w:pPr>
      <w:tabs>
        <w:tab w:val="center" w:pos="4513"/>
        <w:tab w:val="right" w:pos="9026"/>
      </w:tabs>
      <w:spacing w:after="0" w:line="240" w:lineRule="auto"/>
    </w:pPr>
  </w:style>
  <w:style w:type="character" w:customStyle="1" w:styleId="HeaderChar">
    <w:name w:val="Header Char"/>
    <w:link w:val="Header"/>
    <w:uiPriority w:val="99"/>
    <w:rsid w:val="007B6CD4"/>
    <w:rPr>
      <w:lang w:eastAsia="en-GB"/>
    </w:rPr>
  </w:style>
  <w:style w:type="character" w:styleId="CommentReference">
    <w:name w:val="annotation reference"/>
    <w:basedOn w:val="DefaultParagraphFont"/>
    <w:uiPriority w:val="99"/>
    <w:semiHidden/>
    <w:unhideWhenUsed/>
    <w:rsid w:val="006A2278"/>
    <w:rPr>
      <w:sz w:val="16"/>
      <w:szCs w:val="16"/>
    </w:rPr>
  </w:style>
  <w:style w:type="paragraph" w:styleId="CommentText">
    <w:name w:val="annotation text"/>
    <w:basedOn w:val="Normal"/>
    <w:link w:val="CommentTextChar"/>
    <w:uiPriority w:val="99"/>
    <w:semiHidden/>
    <w:unhideWhenUsed/>
    <w:rsid w:val="006A2278"/>
    <w:pPr>
      <w:spacing w:line="240" w:lineRule="auto"/>
    </w:pPr>
    <w:rPr>
      <w:sz w:val="20"/>
      <w:szCs w:val="20"/>
    </w:rPr>
  </w:style>
  <w:style w:type="character" w:customStyle="1" w:styleId="CommentTextChar">
    <w:name w:val="Comment Text Char"/>
    <w:basedOn w:val="DefaultParagraphFont"/>
    <w:link w:val="CommentText"/>
    <w:uiPriority w:val="99"/>
    <w:semiHidden/>
    <w:rsid w:val="006A2278"/>
  </w:style>
  <w:style w:type="paragraph" w:styleId="BalloonText">
    <w:name w:val="Balloon Text"/>
    <w:basedOn w:val="Normal"/>
    <w:link w:val="BalloonTextChar"/>
    <w:uiPriority w:val="99"/>
    <w:semiHidden/>
    <w:unhideWhenUsed/>
    <w:rsid w:val="006A227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2278"/>
    <w:rPr>
      <w:rFonts w:ascii="Times New Roman" w:hAnsi="Times New Roman" w:cs="Times New Roman"/>
      <w:sz w:val="18"/>
      <w:szCs w:val="18"/>
    </w:rPr>
  </w:style>
  <w:style w:type="character" w:styleId="Hyperlink">
    <w:name w:val="Hyperlink"/>
    <w:basedOn w:val="DefaultParagraphFont"/>
    <w:uiPriority w:val="99"/>
    <w:unhideWhenUsed/>
    <w:rsid w:val="001754AD"/>
    <w:rPr>
      <w:color w:val="0000FF"/>
      <w:u w:val="single"/>
    </w:rPr>
  </w:style>
  <w:style w:type="character" w:styleId="UnresolvedMention">
    <w:name w:val="Unresolved Mention"/>
    <w:basedOn w:val="DefaultParagraphFont"/>
    <w:uiPriority w:val="99"/>
    <w:rsid w:val="00AD0561"/>
    <w:rPr>
      <w:color w:val="605E5C"/>
      <w:shd w:val="clear" w:color="auto" w:fill="E1DFDD"/>
    </w:rPr>
  </w:style>
  <w:style w:type="paragraph" w:styleId="NormalWeb">
    <w:name w:val="Normal (Web)"/>
    <w:basedOn w:val="Normal"/>
    <w:uiPriority w:val="99"/>
    <w:semiHidden/>
    <w:unhideWhenUsed/>
    <w:rsid w:val="00DD0176"/>
    <w:rPr>
      <w:rFonts w:ascii="Times New Roman" w:hAnsi="Times New Roman" w:cs="Times New Roman"/>
      <w:sz w:val="24"/>
      <w:szCs w:val="24"/>
    </w:rPr>
  </w:style>
  <w:style w:type="paragraph" w:styleId="Revision">
    <w:name w:val="Revision"/>
    <w:hidden/>
    <w:uiPriority w:val="99"/>
    <w:semiHidden/>
    <w:rsid w:val="00EB1A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643893">
      <w:bodyDiv w:val="1"/>
      <w:marLeft w:val="0"/>
      <w:marRight w:val="0"/>
      <w:marTop w:val="0"/>
      <w:marBottom w:val="0"/>
      <w:divBdr>
        <w:top w:val="none" w:sz="0" w:space="0" w:color="auto"/>
        <w:left w:val="none" w:sz="0" w:space="0" w:color="auto"/>
        <w:bottom w:val="none" w:sz="0" w:space="0" w:color="auto"/>
        <w:right w:val="none" w:sz="0" w:space="0" w:color="auto"/>
      </w:divBdr>
    </w:div>
    <w:div w:id="627245309">
      <w:bodyDiv w:val="1"/>
      <w:marLeft w:val="0"/>
      <w:marRight w:val="0"/>
      <w:marTop w:val="0"/>
      <w:marBottom w:val="0"/>
      <w:divBdr>
        <w:top w:val="none" w:sz="0" w:space="0" w:color="auto"/>
        <w:left w:val="none" w:sz="0" w:space="0" w:color="auto"/>
        <w:bottom w:val="none" w:sz="0" w:space="0" w:color="auto"/>
        <w:right w:val="none" w:sz="0" w:space="0" w:color="auto"/>
      </w:divBdr>
    </w:div>
    <w:div w:id="731779308">
      <w:bodyDiv w:val="1"/>
      <w:marLeft w:val="0"/>
      <w:marRight w:val="0"/>
      <w:marTop w:val="0"/>
      <w:marBottom w:val="0"/>
      <w:divBdr>
        <w:top w:val="none" w:sz="0" w:space="0" w:color="auto"/>
        <w:left w:val="none" w:sz="0" w:space="0" w:color="auto"/>
        <w:bottom w:val="none" w:sz="0" w:space="0" w:color="auto"/>
        <w:right w:val="none" w:sz="0" w:space="0" w:color="auto"/>
      </w:divBdr>
      <w:divsChild>
        <w:div w:id="1716855665">
          <w:marLeft w:val="0"/>
          <w:marRight w:val="0"/>
          <w:marTop w:val="0"/>
          <w:marBottom w:val="0"/>
          <w:divBdr>
            <w:top w:val="none" w:sz="0" w:space="0" w:color="auto"/>
            <w:left w:val="none" w:sz="0" w:space="0" w:color="auto"/>
            <w:bottom w:val="none" w:sz="0" w:space="0" w:color="auto"/>
            <w:right w:val="none" w:sz="0" w:space="0" w:color="auto"/>
          </w:divBdr>
          <w:divsChild>
            <w:div w:id="352419675">
              <w:marLeft w:val="0"/>
              <w:marRight w:val="0"/>
              <w:marTop w:val="0"/>
              <w:marBottom w:val="0"/>
              <w:divBdr>
                <w:top w:val="none" w:sz="0" w:space="0" w:color="auto"/>
                <w:left w:val="none" w:sz="0" w:space="0" w:color="auto"/>
                <w:bottom w:val="none" w:sz="0" w:space="0" w:color="auto"/>
                <w:right w:val="none" w:sz="0" w:space="0" w:color="auto"/>
              </w:divBdr>
              <w:divsChild>
                <w:div w:id="2009748970">
                  <w:marLeft w:val="0"/>
                  <w:marRight w:val="0"/>
                  <w:marTop w:val="0"/>
                  <w:marBottom w:val="0"/>
                  <w:divBdr>
                    <w:top w:val="none" w:sz="0" w:space="0" w:color="auto"/>
                    <w:left w:val="none" w:sz="0" w:space="0" w:color="auto"/>
                    <w:bottom w:val="none" w:sz="0" w:space="0" w:color="auto"/>
                    <w:right w:val="none" w:sz="0" w:space="0" w:color="auto"/>
                  </w:divBdr>
                  <w:divsChild>
                    <w:div w:id="15701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47847">
      <w:bodyDiv w:val="1"/>
      <w:marLeft w:val="0"/>
      <w:marRight w:val="0"/>
      <w:marTop w:val="0"/>
      <w:marBottom w:val="0"/>
      <w:divBdr>
        <w:top w:val="none" w:sz="0" w:space="0" w:color="auto"/>
        <w:left w:val="none" w:sz="0" w:space="0" w:color="auto"/>
        <w:bottom w:val="none" w:sz="0" w:space="0" w:color="auto"/>
        <w:right w:val="none" w:sz="0" w:space="0" w:color="auto"/>
      </w:divBdr>
    </w:div>
    <w:div w:id="895970920">
      <w:bodyDiv w:val="1"/>
      <w:marLeft w:val="0"/>
      <w:marRight w:val="0"/>
      <w:marTop w:val="0"/>
      <w:marBottom w:val="0"/>
      <w:divBdr>
        <w:top w:val="none" w:sz="0" w:space="0" w:color="auto"/>
        <w:left w:val="none" w:sz="0" w:space="0" w:color="auto"/>
        <w:bottom w:val="none" w:sz="0" w:space="0" w:color="auto"/>
        <w:right w:val="none" w:sz="0" w:space="0" w:color="auto"/>
      </w:divBdr>
    </w:div>
    <w:div w:id="926427715">
      <w:bodyDiv w:val="1"/>
      <w:marLeft w:val="0"/>
      <w:marRight w:val="0"/>
      <w:marTop w:val="0"/>
      <w:marBottom w:val="0"/>
      <w:divBdr>
        <w:top w:val="none" w:sz="0" w:space="0" w:color="auto"/>
        <w:left w:val="none" w:sz="0" w:space="0" w:color="auto"/>
        <w:bottom w:val="none" w:sz="0" w:space="0" w:color="auto"/>
        <w:right w:val="none" w:sz="0" w:space="0" w:color="auto"/>
      </w:divBdr>
    </w:div>
    <w:div w:id="1151024519">
      <w:bodyDiv w:val="1"/>
      <w:marLeft w:val="0"/>
      <w:marRight w:val="0"/>
      <w:marTop w:val="0"/>
      <w:marBottom w:val="0"/>
      <w:divBdr>
        <w:top w:val="none" w:sz="0" w:space="0" w:color="auto"/>
        <w:left w:val="none" w:sz="0" w:space="0" w:color="auto"/>
        <w:bottom w:val="none" w:sz="0" w:space="0" w:color="auto"/>
        <w:right w:val="none" w:sz="0" w:space="0" w:color="auto"/>
      </w:divBdr>
      <w:divsChild>
        <w:div w:id="760301188">
          <w:marLeft w:val="0"/>
          <w:marRight w:val="0"/>
          <w:marTop w:val="0"/>
          <w:marBottom w:val="0"/>
          <w:divBdr>
            <w:top w:val="none" w:sz="0" w:space="0" w:color="auto"/>
            <w:left w:val="none" w:sz="0" w:space="0" w:color="auto"/>
            <w:bottom w:val="none" w:sz="0" w:space="0" w:color="auto"/>
            <w:right w:val="none" w:sz="0" w:space="0" w:color="auto"/>
          </w:divBdr>
          <w:divsChild>
            <w:div w:id="1886015888">
              <w:marLeft w:val="0"/>
              <w:marRight w:val="0"/>
              <w:marTop w:val="0"/>
              <w:marBottom w:val="0"/>
              <w:divBdr>
                <w:top w:val="none" w:sz="0" w:space="0" w:color="auto"/>
                <w:left w:val="none" w:sz="0" w:space="0" w:color="auto"/>
                <w:bottom w:val="none" w:sz="0" w:space="0" w:color="auto"/>
                <w:right w:val="none" w:sz="0" w:space="0" w:color="auto"/>
              </w:divBdr>
              <w:divsChild>
                <w:div w:id="1084298368">
                  <w:marLeft w:val="0"/>
                  <w:marRight w:val="0"/>
                  <w:marTop w:val="0"/>
                  <w:marBottom w:val="0"/>
                  <w:divBdr>
                    <w:top w:val="none" w:sz="0" w:space="0" w:color="auto"/>
                    <w:left w:val="none" w:sz="0" w:space="0" w:color="auto"/>
                    <w:bottom w:val="none" w:sz="0" w:space="0" w:color="auto"/>
                    <w:right w:val="none" w:sz="0" w:space="0" w:color="auto"/>
                  </w:divBdr>
                  <w:divsChild>
                    <w:div w:id="14421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walkley@hul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BEE9497A38F145915D34A923BB3A9D"/>
        <w:category>
          <w:name w:val="General"/>
          <w:gallery w:val="placeholder"/>
        </w:category>
        <w:types>
          <w:type w:val="bbPlcHdr"/>
        </w:types>
        <w:behaviors>
          <w:behavior w:val="content"/>
        </w:behaviors>
        <w:guid w:val="{E41D8199-26E5-6E49-AA80-AD85647FDACC}"/>
      </w:docPartPr>
      <w:docPartBody>
        <w:p w:rsidR="000D5D61" w:rsidRDefault="000D5D61" w:rsidP="000D5D61">
          <w:pPr>
            <w:pStyle w:val="04BEE9497A38F145915D34A923BB3A9D"/>
          </w:pPr>
          <w:r w:rsidRPr="00B82E9B">
            <w:rPr>
              <w:rStyle w:val="PlaceholderText"/>
            </w:rPr>
            <w:t>Click here to enter text.</w:t>
          </w:r>
        </w:p>
      </w:docPartBody>
    </w:docPart>
    <w:docPart>
      <w:docPartPr>
        <w:name w:val="F91B9DCCF67A4949BE11B8FFF98CB008"/>
        <w:category>
          <w:name w:val="General"/>
          <w:gallery w:val="placeholder"/>
        </w:category>
        <w:types>
          <w:type w:val="bbPlcHdr"/>
        </w:types>
        <w:behaviors>
          <w:behavior w:val="content"/>
        </w:behaviors>
        <w:guid w:val="{F58A8533-84F5-1540-8F78-FB2135E687D2}"/>
      </w:docPartPr>
      <w:docPartBody>
        <w:p w:rsidR="000D5D61" w:rsidRDefault="000D5D61" w:rsidP="000D5D61">
          <w:pPr>
            <w:pStyle w:val="F91B9DCCF67A4949BE11B8FFF98CB008"/>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61"/>
    <w:rsid w:val="000D5D61"/>
    <w:rsid w:val="00326619"/>
    <w:rsid w:val="00944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D61"/>
    <w:rPr>
      <w:color w:val="808080"/>
    </w:rPr>
  </w:style>
  <w:style w:type="paragraph" w:customStyle="1" w:styleId="04BEE9497A38F145915D34A923BB3A9D">
    <w:name w:val="04BEE9497A38F145915D34A923BB3A9D"/>
    <w:rsid w:val="000D5D61"/>
  </w:style>
  <w:style w:type="paragraph" w:customStyle="1" w:styleId="F91B9DCCF67A4949BE11B8FFF98CB008">
    <w:name w:val="F91B9DCCF67A4949BE11B8FFF98CB008"/>
    <w:rsid w:val="000D5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2081</Words>
  <Characters>11863</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Williams</dc:creator>
  <cp:keywords/>
  <dc:description/>
  <cp:lastModifiedBy>Fiona Walkley</cp:lastModifiedBy>
  <cp:revision>2</cp:revision>
  <dcterms:created xsi:type="dcterms:W3CDTF">2025-02-04T07:50:00Z</dcterms:created>
  <dcterms:modified xsi:type="dcterms:W3CDTF">2025-02-04T07:50:00Z</dcterms:modified>
</cp:coreProperties>
</file>